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29" w:rsidRPr="00C55129" w:rsidRDefault="00C55129" w:rsidP="00C55129">
      <w:pPr>
        <w:pBdr>
          <w:top w:val="single" w:sz="4" w:space="1" w:color="FF0000"/>
          <w:left w:val="single" w:sz="4" w:space="21" w:color="FF0000"/>
          <w:bottom w:val="single" w:sz="4" w:space="1" w:color="FF0000"/>
          <w:right w:val="single" w:sz="4" w:space="12" w:color="FF0000"/>
        </w:pBdr>
        <w:spacing w:after="0"/>
        <w:ind w:left="-142" w:firstLine="142"/>
        <w:contextualSpacing/>
        <w:rPr>
          <w:rFonts w:ascii="Arial" w:hAnsi="Arial" w:cs="Arial"/>
          <w:b/>
          <w:color w:val="FF0000"/>
          <w:sz w:val="20"/>
          <w:szCs w:val="20"/>
        </w:rPr>
      </w:pPr>
      <w:r w:rsidRPr="00C55129">
        <w:rPr>
          <w:rFonts w:ascii="Arial" w:hAnsi="Arial" w:cs="Arial"/>
          <w:b/>
          <w:color w:val="FF0000"/>
          <w:sz w:val="20"/>
          <w:szCs w:val="20"/>
        </w:rPr>
        <w:t>IMPORTANT !</w:t>
      </w:r>
    </w:p>
    <w:p w:rsidR="00C55129" w:rsidRPr="00C55129" w:rsidRDefault="00C55129" w:rsidP="00C55129">
      <w:pPr>
        <w:pBdr>
          <w:top w:val="single" w:sz="4" w:space="1" w:color="FF0000"/>
          <w:left w:val="single" w:sz="4" w:space="21" w:color="FF0000"/>
          <w:bottom w:val="single" w:sz="4" w:space="1" w:color="FF0000"/>
          <w:right w:val="single" w:sz="4" w:space="12" w:color="FF0000"/>
        </w:pBdr>
        <w:spacing w:after="0"/>
        <w:ind w:left="-142" w:firstLine="142"/>
        <w:contextualSpacing/>
        <w:rPr>
          <w:rFonts w:ascii="Arial" w:hAnsi="Arial" w:cs="Arial"/>
          <w:b/>
          <w:color w:val="FF0000"/>
          <w:sz w:val="18"/>
          <w:szCs w:val="18"/>
        </w:rPr>
      </w:pPr>
    </w:p>
    <w:p w:rsidR="00E972BF" w:rsidRDefault="00C21CAD" w:rsidP="00C55129">
      <w:pPr>
        <w:pBdr>
          <w:top w:val="single" w:sz="4" w:space="1" w:color="FF0000"/>
          <w:left w:val="single" w:sz="4" w:space="21" w:color="FF0000"/>
          <w:bottom w:val="single" w:sz="4" w:space="1" w:color="FF0000"/>
          <w:right w:val="single" w:sz="4" w:space="12" w:color="FF0000"/>
        </w:pBdr>
        <w:spacing w:after="0"/>
        <w:ind w:left="-142"/>
        <w:contextualSpacing/>
        <w:rPr>
          <w:rFonts w:ascii="Arial" w:hAnsi="Arial" w:cs="Arial"/>
          <w:color w:val="FF0000"/>
          <w:sz w:val="18"/>
          <w:szCs w:val="18"/>
        </w:rPr>
      </w:pPr>
      <w:r w:rsidRPr="0071156D">
        <w:rPr>
          <w:rFonts w:ascii="Arial" w:hAnsi="Arial" w:cs="Arial"/>
          <w:color w:val="FF0000"/>
          <w:sz w:val="18"/>
          <w:szCs w:val="18"/>
        </w:rPr>
        <w:t>Ce</w:t>
      </w:r>
      <w:r>
        <w:rPr>
          <w:rFonts w:ascii="Arial" w:hAnsi="Arial" w:cs="Arial"/>
          <w:color w:val="FF0000"/>
          <w:sz w:val="18"/>
          <w:szCs w:val="18"/>
        </w:rPr>
        <w:t xml:space="preserve">tte charte d’engagement </w:t>
      </w:r>
      <w:r w:rsidR="00A876EA" w:rsidRPr="0071156D">
        <w:rPr>
          <w:rFonts w:ascii="Arial" w:hAnsi="Arial" w:cs="Arial"/>
          <w:color w:val="FF0000"/>
          <w:sz w:val="18"/>
          <w:szCs w:val="18"/>
        </w:rPr>
        <w:t>dûment complété</w:t>
      </w:r>
      <w:r w:rsidR="00A876EA">
        <w:rPr>
          <w:rFonts w:ascii="Arial" w:hAnsi="Arial" w:cs="Arial"/>
          <w:color w:val="FF0000"/>
          <w:sz w:val="18"/>
          <w:szCs w:val="18"/>
        </w:rPr>
        <w:t xml:space="preserve">e et signée, </w:t>
      </w:r>
      <w:r w:rsidR="00092E0B">
        <w:rPr>
          <w:rFonts w:ascii="Arial" w:hAnsi="Arial" w:cs="Arial"/>
          <w:color w:val="FF0000"/>
          <w:sz w:val="18"/>
          <w:szCs w:val="18"/>
        </w:rPr>
        <w:t>doit être</w:t>
      </w:r>
      <w:r w:rsidRPr="0071156D">
        <w:rPr>
          <w:rFonts w:ascii="Arial" w:hAnsi="Arial" w:cs="Arial"/>
          <w:color w:val="FF0000"/>
          <w:sz w:val="18"/>
          <w:szCs w:val="18"/>
        </w:rPr>
        <w:t xml:space="preserve"> envoy</w:t>
      </w:r>
      <w:r w:rsidR="00092E0B">
        <w:rPr>
          <w:rFonts w:ascii="Arial" w:hAnsi="Arial" w:cs="Arial"/>
          <w:color w:val="FF0000"/>
          <w:sz w:val="18"/>
          <w:szCs w:val="18"/>
        </w:rPr>
        <w:t>ée</w:t>
      </w:r>
      <w:r w:rsidR="00BA4067">
        <w:rPr>
          <w:rFonts w:ascii="Arial" w:hAnsi="Arial" w:cs="Arial"/>
          <w:color w:val="FF0000"/>
          <w:sz w:val="18"/>
          <w:szCs w:val="18"/>
        </w:rPr>
        <w:t xml:space="preserve"> </w:t>
      </w:r>
      <w:r w:rsidR="00092E0B">
        <w:rPr>
          <w:rFonts w:ascii="Arial" w:hAnsi="Arial" w:cs="Arial"/>
          <w:color w:val="FF0000"/>
          <w:sz w:val="18"/>
          <w:szCs w:val="18"/>
        </w:rPr>
        <w:t>par courriel.au service des relations internationales (SRI) à l’attention de</w:t>
      </w:r>
      <w:r w:rsidR="00CC4089">
        <w:rPr>
          <w:rFonts w:ascii="Arial" w:hAnsi="Arial" w:cs="Arial"/>
          <w:color w:val="FF0000"/>
          <w:sz w:val="18"/>
          <w:szCs w:val="18"/>
        </w:rPr>
        <w:t> :</w:t>
      </w:r>
      <w:r w:rsidR="00092E0B">
        <w:rPr>
          <w:rFonts w:ascii="Arial" w:hAnsi="Arial" w:cs="Arial"/>
          <w:color w:val="FF0000"/>
          <w:sz w:val="18"/>
          <w:szCs w:val="18"/>
        </w:rPr>
        <w:t xml:space="preserve"> </w:t>
      </w:r>
      <w:hyperlink r:id="rId9" w:history="1">
        <w:r w:rsidR="003F0242" w:rsidRPr="003F0242">
          <w:rPr>
            <w:rStyle w:val="Lienhypertexte"/>
            <w:rFonts w:ascii="Arial" w:hAnsi="Arial" w:cs="Arial"/>
            <w:sz w:val="18"/>
            <w:szCs w:val="18"/>
          </w:rPr>
          <w:t>outgoing@insa-strasbourg.fr</w:t>
        </w:r>
      </w:hyperlink>
      <w:r w:rsidR="003F0242">
        <w:t xml:space="preserve"> </w:t>
      </w:r>
      <w:r w:rsidRPr="00ED66BF">
        <w:rPr>
          <w:rFonts w:ascii="Arial" w:hAnsi="Arial" w:cs="Arial"/>
          <w:b/>
          <w:color w:val="FF0000"/>
          <w:sz w:val="18"/>
          <w:szCs w:val="18"/>
          <w:u w:val="single"/>
        </w:rPr>
        <w:t>au plus tard 10 jours ouvrés</w:t>
      </w:r>
      <w:r w:rsidR="00C55129">
        <w:rPr>
          <w:rFonts w:ascii="Arial" w:hAnsi="Arial" w:cs="Arial"/>
          <w:b/>
          <w:color w:val="FF0000"/>
          <w:sz w:val="18"/>
          <w:szCs w:val="18"/>
          <w:u w:val="single"/>
        </w:rPr>
        <w:t xml:space="preserve"> avant votre départ en mobilité </w:t>
      </w:r>
      <w:r w:rsidRPr="00ED66BF">
        <w:rPr>
          <w:rFonts w:ascii="Arial" w:hAnsi="Arial" w:cs="Arial"/>
          <w:b/>
          <w:color w:val="FF0000"/>
          <w:sz w:val="18"/>
          <w:szCs w:val="18"/>
          <w:u w:val="single"/>
        </w:rPr>
        <w:t>académique</w:t>
      </w:r>
      <w:r>
        <w:rPr>
          <w:rFonts w:ascii="Arial" w:hAnsi="Arial" w:cs="Arial"/>
          <w:color w:val="FF0000"/>
          <w:sz w:val="18"/>
          <w:szCs w:val="18"/>
          <w:u w:val="single"/>
        </w:rPr>
        <w:t xml:space="preserve"> </w:t>
      </w:r>
    </w:p>
    <w:p w:rsidR="003F0242" w:rsidRDefault="003F0242" w:rsidP="00364C9E">
      <w:pPr>
        <w:spacing w:after="0"/>
        <w:rPr>
          <w:b/>
          <w:sz w:val="24"/>
          <w:szCs w:val="24"/>
        </w:rPr>
      </w:pPr>
    </w:p>
    <w:p w:rsidR="003F0242" w:rsidRDefault="003F0242" w:rsidP="00364C9E">
      <w:pPr>
        <w:spacing w:after="0"/>
        <w:rPr>
          <w:b/>
          <w:sz w:val="24"/>
          <w:szCs w:val="24"/>
        </w:rPr>
      </w:pPr>
    </w:p>
    <w:p w:rsidR="003F0242" w:rsidRDefault="003F0242" w:rsidP="003F0242">
      <w:pPr>
        <w:spacing w:after="0" w:line="240" w:lineRule="auto"/>
        <w:jc w:val="both"/>
        <w:rPr>
          <w:rFonts w:ascii="Arial" w:hAnsi="Arial" w:cs="Arial"/>
          <w:b/>
          <w:sz w:val="18"/>
          <w:szCs w:val="18"/>
        </w:rPr>
      </w:pPr>
      <w:r w:rsidRPr="00BA4067">
        <w:rPr>
          <w:rFonts w:ascii="Arial" w:hAnsi="Arial" w:cs="Arial"/>
          <w:b/>
          <w:sz w:val="18"/>
          <w:szCs w:val="18"/>
        </w:rPr>
        <w:t xml:space="preserve">Je soussigné(e) ……………………………………………………. </w:t>
      </w:r>
      <w:proofErr w:type="spellStart"/>
      <w:r w:rsidRPr="00BA4067">
        <w:rPr>
          <w:rFonts w:ascii="Arial" w:hAnsi="Arial" w:cs="Arial"/>
          <w:b/>
          <w:sz w:val="18"/>
          <w:szCs w:val="18"/>
        </w:rPr>
        <w:t>étudiant.e</w:t>
      </w:r>
      <w:proofErr w:type="spellEnd"/>
      <w:r w:rsidRPr="00BA4067">
        <w:rPr>
          <w:rFonts w:ascii="Arial" w:hAnsi="Arial" w:cs="Arial"/>
          <w:b/>
          <w:sz w:val="18"/>
          <w:szCs w:val="18"/>
        </w:rPr>
        <w:t xml:space="preserve"> de la spécialité………………………………, </w:t>
      </w:r>
    </w:p>
    <w:p w:rsidR="003F0242" w:rsidRDefault="003F0242" w:rsidP="003F0242">
      <w:pPr>
        <w:spacing w:after="0" w:line="240" w:lineRule="auto"/>
        <w:jc w:val="both"/>
        <w:rPr>
          <w:rFonts w:ascii="Arial" w:hAnsi="Arial" w:cs="Arial"/>
          <w:b/>
          <w:sz w:val="18"/>
          <w:szCs w:val="18"/>
        </w:rPr>
      </w:pPr>
      <w:r w:rsidRPr="00BA4067">
        <w:rPr>
          <w:rFonts w:ascii="Arial" w:hAnsi="Arial" w:cs="Arial"/>
          <w:b/>
          <w:sz w:val="18"/>
          <w:szCs w:val="18"/>
        </w:rPr>
        <w:t>Année</w:t>
      </w:r>
      <w:r>
        <w:rPr>
          <w:rFonts w:ascii="Arial" w:hAnsi="Arial" w:cs="Arial"/>
          <w:b/>
          <w:sz w:val="18"/>
          <w:szCs w:val="18"/>
        </w:rPr>
        <w:t xml:space="preserve"> </w:t>
      </w:r>
      <w:r w:rsidRPr="00BA4067">
        <w:rPr>
          <w:rFonts w:ascii="Arial" w:hAnsi="Arial" w:cs="Arial"/>
          <w:b/>
          <w:sz w:val="18"/>
          <w:szCs w:val="18"/>
        </w:rPr>
        <w:t>d’études à l’</w:t>
      </w:r>
      <w:proofErr w:type="spellStart"/>
      <w:r w:rsidRPr="00BA4067">
        <w:rPr>
          <w:rFonts w:ascii="Arial" w:hAnsi="Arial" w:cs="Arial"/>
          <w:b/>
          <w:sz w:val="18"/>
          <w:szCs w:val="18"/>
        </w:rPr>
        <w:t>Insa</w:t>
      </w:r>
      <w:proofErr w:type="spellEnd"/>
      <w:r w:rsidRPr="00BA4067">
        <w:rPr>
          <w:rFonts w:ascii="Arial" w:hAnsi="Arial" w:cs="Arial"/>
          <w:b/>
          <w:sz w:val="18"/>
          <w:szCs w:val="18"/>
        </w:rPr>
        <w:t xml:space="preserve"> pendant la période à l’étranger (</w:t>
      </w:r>
      <w:r>
        <w:rPr>
          <w:rFonts w:ascii="Arial" w:hAnsi="Arial" w:cs="Arial"/>
          <w:b/>
          <w:sz w:val="18"/>
          <w:szCs w:val="18"/>
        </w:rPr>
        <w:t>2</w:t>
      </w:r>
      <w:r w:rsidRPr="005316D0">
        <w:rPr>
          <w:rFonts w:ascii="Arial" w:hAnsi="Arial" w:cs="Arial"/>
          <w:b/>
          <w:sz w:val="18"/>
          <w:szCs w:val="18"/>
          <w:vertAlign w:val="superscript"/>
        </w:rPr>
        <w:t>e</w:t>
      </w:r>
      <w:r>
        <w:rPr>
          <w:rFonts w:ascii="Arial" w:hAnsi="Arial" w:cs="Arial"/>
          <w:b/>
          <w:sz w:val="18"/>
          <w:szCs w:val="18"/>
        </w:rPr>
        <w:t xml:space="preserve">, </w:t>
      </w:r>
      <w:r w:rsidRPr="00BA4067">
        <w:rPr>
          <w:rFonts w:ascii="Arial" w:hAnsi="Arial" w:cs="Arial"/>
          <w:b/>
          <w:sz w:val="18"/>
          <w:szCs w:val="18"/>
        </w:rPr>
        <w:t>3</w:t>
      </w:r>
      <w:r w:rsidRPr="00BA4067">
        <w:rPr>
          <w:rFonts w:ascii="Arial" w:hAnsi="Arial" w:cs="Arial"/>
          <w:b/>
          <w:sz w:val="18"/>
          <w:szCs w:val="18"/>
          <w:vertAlign w:val="superscript"/>
        </w:rPr>
        <w:t>e</w:t>
      </w:r>
      <w:r w:rsidRPr="00BA4067">
        <w:rPr>
          <w:rFonts w:ascii="Arial" w:hAnsi="Arial" w:cs="Arial"/>
          <w:b/>
          <w:sz w:val="18"/>
          <w:szCs w:val="18"/>
        </w:rPr>
        <w:t>, 4</w:t>
      </w:r>
      <w:r w:rsidRPr="00BA4067">
        <w:rPr>
          <w:rFonts w:ascii="Arial" w:hAnsi="Arial" w:cs="Arial"/>
          <w:b/>
          <w:sz w:val="18"/>
          <w:szCs w:val="18"/>
          <w:vertAlign w:val="superscript"/>
        </w:rPr>
        <w:t>e</w:t>
      </w:r>
      <w:r w:rsidRPr="00BA4067">
        <w:rPr>
          <w:rFonts w:ascii="Arial" w:hAnsi="Arial" w:cs="Arial"/>
          <w:b/>
          <w:sz w:val="18"/>
          <w:szCs w:val="18"/>
        </w:rPr>
        <w:t xml:space="preserve"> ,5</w:t>
      </w:r>
      <w:r w:rsidRPr="00BA4067">
        <w:rPr>
          <w:rFonts w:ascii="Arial" w:hAnsi="Arial" w:cs="Arial"/>
          <w:b/>
          <w:sz w:val="18"/>
          <w:szCs w:val="18"/>
          <w:vertAlign w:val="superscript"/>
        </w:rPr>
        <w:t>e</w:t>
      </w:r>
      <w:r w:rsidRPr="00BA4067">
        <w:rPr>
          <w:rFonts w:ascii="Arial" w:hAnsi="Arial" w:cs="Arial"/>
          <w:b/>
          <w:sz w:val="18"/>
          <w:szCs w:val="18"/>
        </w:rPr>
        <w:t>)</w:t>
      </w:r>
      <w:r>
        <w:rPr>
          <w:rFonts w:ascii="Arial" w:hAnsi="Arial" w:cs="Arial"/>
          <w:b/>
          <w:sz w:val="18"/>
          <w:szCs w:val="18"/>
        </w:rPr>
        <w:t xml:space="preserve"> </w:t>
      </w:r>
      <w:r w:rsidRPr="00BA4067">
        <w:rPr>
          <w:rFonts w:ascii="Arial" w:hAnsi="Arial" w:cs="Arial"/>
          <w:b/>
          <w:sz w:val="18"/>
          <w:szCs w:val="18"/>
        </w:rPr>
        <w:t>……..</w:t>
      </w:r>
    </w:p>
    <w:p w:rsidR="003F0242" w:rsidRDefault="003F0242" w:rsidP="003F0242">
      <w:pPr>
        <w:spacing w:after="0" w:line="240" w:lineRule="auto"/>
        <w:jc w:val="both"/>
        <w:rPr>
          <w:rFonts w:ascii="Arial" w:hAnsi="Arial" w:cs="Arial"/>
          <w:b/>
          <w:sz w:val="18"/>
          <w:szCs w:val="18"/>
        </w:rPr>
      </w:pPr>
      <w:proofErr w:type="gramStart"/>
      <w:r w:rsidRPr="00BA4067">
        <w:rPr>
          <w:rFonts w:ascii="Arial" w:hAnsi="Arial" w:cs="Arial"/>
          <w:b/>
          <w:sz w:val="18"/>
          <w:szCs w:val="18"/>
        </w:rPr>
        <w:t>partant</w:t>
      </w:r>
      <w:proofErr w:type="gramEnd"/>
      <w:r w:rsidRPr="00BA4067">
        <w:rPr>
          <w:rFonts w:ascii="Arial" w:hAnsi="Arial" w:cs="Arial"/>
          <w:b/>
          <w:sz w:val="18"/>
          <w:szCs w:val="18"/>
        </w:rPr>
        <w:t xml:space="preserve"> en mobilité académique internationale </w:t>
      </w:r>
      <w:r>
        <w:rPr>
          <w:rFonts w:ascii="Arial" w:hAnsi="Arial" w:cs="Arial"/>
          <w:b/>
          <w:sz w:val="18"/>
          <w:szCs w:val="18"/>
        </w:rPr>
        <w:t xml:space="preserve">pendant l’année universitaire    20……/20……. </w:t>
      </w:r>
      <w:r w:rsidRPr="00BA4067">
        <w:rPr>
          <w:rFonts w:ascii="Arial" w:hAnsi="Arial" w:cs="Arial"/>
          <w:b/>
          <w:sz w:val="18"/>
          <w:szCs w:val="18"/>
        </w:rPr>
        <w:t>en</w:t>
      </w:r>
    </w:p>
    <w:p w:rsidR="003F0242" w:rsidRPr="00BA4067" w:rsidRDefault="003F0242" w:rsidP="003F0242">
      <w:pPr>
        <w:spacing w:after="0" w:line="240" w:lineRule="auto"/>
        <w:jc w:val="both"/>
        <w:rPr>
          <w:rFonts w:ascii="Arial" w:hAnsi="Arial" w:cs="Arial"/>
          <w:b/>
          <w:sz w:val="18"/>
          <w:szCs w:val="18"/>
        </w:rPr>
      </w:pPr>
      <w:r w:rsidRPr="00BA4067">
        <w:rPr>
          <w:rFonts w:ascii="Arial" w:hAnsi="Arial" w:cs="Arial"/>
          <w:b/>
          <w:sz w:val="18"/>
          <w:szCs w:val="18"/>
        </w:rPr>
        <w:t xml:space="preserve"> </w:t>
      </w:r>
      <w:r w:rsidRPr="00BA4067">
        <w:rPr>
          <w:rFonts w:ascii="Arial" w:hAnsi="Arial" w:cs="Arial"/>
          <w:b/>
          <w:sz w:val="18"/>
          <w:szCs w:val="18"/>
        </w:rPr>
        <w:tab/>
      </w:r>
      <w:sdt>
        <w:sdtPr>
          <w:rPr>
            <w:rFonts w:ascii="Arial" w:hAnsi="Arial" w:cs="Arial"/>
            <w:b/>
            <w:sz w:val="18"/>
            <w:szCs w:val="18"/>
          </w:rPr>
          <w:id w:val="1487213693"/>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BA4067">
        <w:rPr>
          <w:rFonts w:ascii="Arial" w:hAnsi="Arial" w:cs="Arial"/>
          <w:b/>
          <w:sz w:val="18"/>
          <w:szCs w:val="18"/>
        </w:rPr>
        <w:t xml:space="preserve"> </w:t>
      </w:r>
      <w:proofErr w:type="gramStart"/>
      <w:r w:rsidRPr="00BA4067">
        <w:rPr>
          <w:rFonts w:ascii="Arial" w:hAnsi="Arial" w:cs="Arial"/>
          <w:b/>
          <w:sz w:val="18"/>
          <w:szCs w:val="18"/>
        </w:rPr>
        <w:t>semestre</w:t>
      </w:r>
      <w:proofErr w:type="gramEnd"/>
      <w:r w:rsidRPr="00BA4067">
        <w:rPr>
          <w:rFonts w:ascii="Arial" w:hAnsi="Arial" w:cs="Arial"/>
          <w:b/>
          <w:sz w:val="18"/>
          <w:szCs w:val="18"/>
        </w:rPr>
        <w:t xml:space="preserve"> d’études,</w:t>
      </w:r>
      <w:r w:rsidRPr="00BA4067">
        <w:rPr>
          <w:rFonts w:ascii="Arial" w:hAnsi="Arial" w:cs="Arial"/>
          <w:b/>
          <w:sz w:val="18"/>
          <w:szCs w:val="18"/>
        </w:rPr>
        <w:tab/>
        <w:t xml:space="preserve"> </w:t>
      </w:r>
      <w:r w:rsidRPr="00BA4067">
        <w:rPr>
          <w:rFonts w:ascii="Arial" w:hAnsi="Arial" w:cs="Arial"/>
          <w:b/>
          <w:sz w:val="18"/>
          <w:szCs w:val="18"/>
        </w:rPr>
        <w:tab/>
      </w:r>
      <w:sdt>
        <w:sdtPr>
          <w:rPr>
            <w:rFonts w:ascii="Arial" w:hAnsi="Arial" w:cs="Arial"/>
            <w:b/>
            <w:sz w:val="18"/>
            <w:szCs w:val="18"/>
          </w:rPr>
          <w:id w:val="73250299"/>
          <w14:checkbox>
            <w14:checked w14:val="0"/>
            <w14:checkedState w14:val="2612" w14:font="MS Gothic"/>
            <w14:uncheckedState w14:val="2610" w14:font="MS Gothic"/>
          </w14:checkbox>
        </w:sdtPr>
        <w:sdtEndPr/>
        <w:sdtContent>
          <w:r w:rsidRPr="00BA4067">
            <w:rPr>
              <w:rFonts w:ascii="MS Gothic" w:eastAsia="MS Gothic" w:hAnsi="MS Gothic" w:cs="MS Gothic" w:hint="eastAsia"/>
              <w:b/>
              <w:sz w:val="18"/>
              <w:szCs w:val="18"/>
            </w:rPr>
            <w:t>☐</w:t>
          </w:r>
        </w:sdtContent>
      </w:sdt>
      <w:r w:rsidRPr="00BA4067">
        <w:rPr>
          <w:rFonts w:ascii="Arial" w:hAnsi="Arial" w:cs="Arial"/>
          <w:b/>
          <w:sz w:val="18"/>
          <w:szCs w:val="18"/>
        </w:rPr>
        <w:t xml:space="preserve"> double diplôme</w:t>
      </w:r>
      <w:r w:rsidRPr="00BA4067">
        <w:rPr>
          <w:rFonts w:ascii="Arial" w:hAnsi="Arial" w:cs="Arial"/>
          <w:b/>
          <w:sz w:val="18"/>
          <w:szCs w:val="18"/>
        </w:rPr>
        <w:tab/>
      </w:r>
      <w:r w:rsidRPr="00BA4067">
        <w:rPr>
          <w:rFonts w:ascii="Arial" w:hAnsi="Arial" w:cs="Arial"/>
          <w:b/>
          <w:sz w:val="18"/>
          <w:szCs w:val="18"/>
        </w:rPr>
        <w:tab/>
      </w:r>
      <w:sdt>
        <w:sdtPr>
          <w:rPr>
            <w:rFonts w:ascii="Arial" w:hAnsi="Arial" w:cs="Arial"/>
            <w:b/>
            <w:sz w:val="18"/>
            <w:szCs w:val="18"/>
          </w:rPr>
          <w:id w:val="147173578"/>
          <w14:checkbox>
            <w14:checked w14:val="0"/>
            <w14:checkedState w14:val="2612" w14:font="MS Gothic"/>
            <w14:uncheckedState w14:val="2610" w14:font="MS Gothic"/>
          </w14:checkbox>
        </w:sdtPr>
        <w:sdtEndPr/>
        <w:sdtContent>
          <w:r w:rsidRPr="00BA4067">
            <w:rPr>
              <w:rFonts w:ascii="MS Gothic" w:eastAsia="MS Gothic" w:hAnsi="MS Gothic" w:cs="MS Gothic" w:hint="eastAsia"/>
              <w:b/>
              <w:sz w:val="18"/>
              <w:szCs w:val="18"/>
            </w:rPr>
            <w:t>☐</w:t>
          </w:r>
        </w:sdtContent>
      </w:sdt>
      <w:r w:rsidRPr="00BA4067">
        <w:rPr>
          <w:rFonts w:ascii="Arial" w:hAnsi="Arial" w:cs="Arial"/>
          <w:b/>
          <w:sz w:val="18"/>
          <w:szCs w:val="18"/>
        </w:rPr>
        <w:t xml:space="preserve"> master</w:t>
      </w:r>
    </w:p>
    <w:p w:rsidR="003F0242" w:rsidRPr="00BA4067" w:rsidRDefault="003F0242" w:rsidP="003F0242">
      <w:pPr>
        <w:spacing w:after="0" w:line="240" w:lineRule="auto"/>
        <w:jc w:val="both"/>
        <w:rPr>
          <w:rFonts w:ascii="Arial" w:hAnsi="Arial" w:cs="Arial"/>
          <w:b/>
          <w:sz w:val="18"/>
          <w:szCs w:val="18"/>
        </w:rPr>
      </w:pPr>
    </w:p>
    <w:p w:rsidR="003F0242" w:rsidRPr="00092E0B" w:rsidRDefault="003F0242" w:rsidP="003F0242">
      <w:pPr>
        <w:tabs>
          <w:tab w:val="left" w:leader="dot" w:pos="10064"/>
        </w:tabs>
        <w:contextualSpacing/>
        <w:jc w:val="both"/>
        <w:rPr>
          <w:rFonts w:ascii="Arial" w:hAnsi="Arial" w:cs="Arial"/>
          <w:b/>
          <w:color w:val="000000" w:themeColor="text1"/>
          <w:sz w:val="18"/>
          <w:szCs w:val="18"/>
        </w:rPr>
      </w:pPr>
      <w:r w:rsidRPr="00092E0B">
        <w:rPr>
          <w:rFonts w:ascii="Arial" w:hAnsi="Arial" w:cs="Arial"/>
          <w:b/>
          <w:color w:val="000000" w:themeColor="text1"/>
          <w:sz w:val="18"/>
          <w:szCs w:val="18"/>
        </w:rPr>
        <w:t>Etablissement d’accueil (Nom et pays) :</w:t>
      </w:r>
      <w:r w:rsidRPr="00092E0B">
        <w:rPr>
          <w:rFonts w:ascii="Arial" w:hAnsi="Arial" w:cs="Arial"/>
          <w:b/>
          <w:color w:val="000000" w:themeColor="text1"/>
          <w:sz w:val="18"/>
          <w:szCs w:val="18"/>
        </w:rPr>
        <w:tab/>
      </w:r>
    </w:p>
    <w:p w:rsidR="003F0242" w:rsidRPr="00092E0B" w:rsidRDefault="003F0242" w:rsidP="003F0242">
      <w:pPr>
        <w:tabs>
          <w:tab w:val="left" w:leader="dot" w:pos="10064"/>
        </w:tabs>
        <w:contextualSpacing/>
        <w:jc w:val="both"/>
        <w:rPr>
          <w:rFonts w:ascii="Arial" w:hAnsi="Arial" w:cs="Arial"/>
          <w:b/>
          <w:color w:val="7030A0"/>
          <w:sz w:val="18"/>
          <w:szCs w:val="18"/>
        </w:rPr>
      </w:pPr>
      <w:r>
        <w:rPr>
          <w:rFonts w:ascii="Arial" w:hAnsi="Arial" w:cs="Arial"/>
          <w:b/>
          <w:sz w:val="18"/>
          <w:szCs w:val="18"/>
        </w:rPr>
        <w:t>Nom du coordinateur</w:t>
      </w:r>
      <w:r w:rsidRPr="00092E0B">
        <w:rPr>
          <w:rFonts w:ascii="Arial" w:hAnsi="Arial" w:cs="Arial"/>
          <w:b/>
          <w:sz w:val="18"/>
          <w:szCs w:val="18"/>
        </w:rPr>
        <w:t xml:space="preserve"> mobilité </w:t>
      </w:r>
      <w:r w:rsidR="00C55129">
        <w:rPr>
          <w:rFonts w:ascii="Arial" w:hAnsi="Arial" w:cs="Arial"/>
          <w:b/>
          <w:sz w:val="18"/>
          <w:szCs w:val="18"/>
        </w:rPr>
        <w:t>de votre spécialité à l’</w:t>
      </w:r>
      <w:bookmarkStart w:id="0" w:name="_GoBack"/>
      <w:bookmarkEnd w:id="0"/>
      <w:r w:rsidRPr="00092E0B">
        <w:rPr>
          <w:rFonts w:ascii="Arial" w:hAnsi="Arial" w:cs="Arial"/>
          <w:b/>
          <w:sz w:val="18"/>
          <w:szCs w:val="18"/>
        </w:rPr>
        <w:t>INSA Strasbourg :</w:t>
      </w:r>
      <w:r>
        <w:rPr>
          <w:rFonts w:ascii="Arial" w:hAnsi="Arial" w:cs="Arial"/>
          <w:b/>
          <w:color w:val="7030A0"/>
          <w:sz w:val="18"/>
          <w:szCs w:val="18"/>
        </w:rPr>
        <w:t xml:space="preserve"> </w:t>
      </w:r>
      <w:r w:rsidRPr="00092E0B">
        <w:rPr>
          <w:rFonts w:ascii="Arial" w:hAnsi="Arial" w:cs="Arial"/>
          <w:b/>
          <w:sz w:val="18"/>
          <w:szCs w:val="18"/>
        </w:rPr>
        <w:t>…………………………………………….</w:t>
      </w:r>
    </w:p>
    <w:p w:rsidR="003F0242" w:rsidRDefault="003F0242" w:rsidP="003F0242">
      <w:pPr>
        <w:spacing w:after="0" w:line="240" w:lineRule="auto"/>
        <w:jc w:val="both"/>
        <w:rPr>
          <w:rFonts w:ascii="Arial" w:hAnsi="Arial" w:cs="Arial"/>
          <w:b/>
          <w:sz w:val="18"/>
          <w:szCs w:val="18"/>
        </w:rPr>
      </w:pPr>
    </w:p>
    <w:p w:rsidR="003F0242" w:rsidRPr="00BA4067" w:rsidRDefault="003F0242" w:rsidP="003F0242">
      <w:pPr>
        <w:spacing w:after="0" w:line="240" w:lineRule="auto"/>
        <w:jc w:val="both"/>
        <w:rPr>
          <w:rFonts w:ascii="Arial" w:hAnsi="Arial" w:cs="Arial"/>
          <w:sz w:val="18"/>
          <w:szCs w:val="18"/>
        </w:rPr>
      </w:pPr>
      <w:proofErr w:type="gramStart"/>
      <w:r w:rsidRPr="00BA4067">
        <w:rPr>
          <w:rFonts w:ascii="Arial" w:hAnsi="Arial" w:cs="Arial"/>
          <w:b/>
          <w:sz w:val="18"/>
          <w:szCs w:val="18"/>
        </w:rPr>
        <w:t>m’engage</w:t>
      </w:r>
      <w:proofErr w:type="gramEnd"/>
      <w:r w:rsidRPr="00BA4067">
        <w:rPr>
          <w:rFonts w:ascii="Arial" w:hAnsi="Arial" w:cs="Arial"/>
          <w:sz w:val="18"/>
          <w:szCs w:val="18"/>
        </w:rPr>
        <w:t xml:space="preserve"> </w:t>
      </w:r>
      <w:r w:rsidRPr="00BA4067">
        <w:rPr>
          <w:rFonts w:ascii="Arial" w:hAnsi="Arial" w:cs="Arial"/>
          <w:b/>
          <w:sz w:val="18"/>
          <w:szCs w:val="18"/>
        </w:rPr>
        <w:t>à suivre toutes les règles de la présente charte.</w:t>
      </w:r>
    </w:p>
    <w:p w:rsidR="003F0242" w:rsidRPr="00092E0B" w:rsidRDefault="00EC3C32" w:rsidP="003F0242">
      <w:pPr>
        <w:spacing w:after="0" w:line="240" w:lineRule="auto"/>
        <w:jc w:val="both"/>
        <w:rPr>
          <w:rFonts w:ascii="Arial" w:hAnsi="Arial" w:cs="Arial"/>
          <w:b/>
          <w:sz w:val="18"/>
          <w:szCs w:val="18"/>
        </w:rPr>
      </w:pPr>
      <w:r w:rsidRPr="00092E0B">
        <w:rPr>
          <w:rFonts w:ascii="Arial" w:hAnsi="Arial" w:cs="Arial"/>
          <w:b/>
          <w:noProof/>
          <w:sz w:val="18"/>
          <w:szCs w:val="18"/>
          <w:lang w:eastAsia="fr-FR"/>
        </w:rPr>
        <mc:AlternateContent>
          <mc:Choice Requires="wps">
            <w:drawing>
              <wp:anchor distT="0" distB="0" distL="114300" distR="114300" simplePos="0" relativeHeight="251659264" behindDoc="0" locked="0" layoutInCell="1" allowOverlap="1" wp14:anchorId="4B9E37A0" wp14:editId="0FC8C022">
                <wp:simplePos x="0" y="0"/>
                <wp:positionH relativeFrom="column">
                  <wp:posOffset>-454660</wp:posOffset>
                </wp:positionH>
                <wp:positionV relativeFrom="paragraph">
                  <wp:posOffset>90170</wp:posOffset>
                </wp:positionV>
                <wp:extent cx="371475" cy="26670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371475" cy="2667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35.8pt;margin-top:7.1pt;width:29.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" adj="13846" fillcolor="white [3201]" strokecolor="#f79646 [3209]" strokeweight="2pt"/>
            </w:pict>
          </mc:Fallback>
        </mc:AlternateConten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0288" behindDoc="0" locked="0" layoutInCell="1" allowOverlap="1" wp14:anchorId="403F881D" wp14:editId="6055A623">
                <wp:simplePos x="0" y="0"/>
                <wp:positionH relativeFrom="page">
                  <wp:posOffset>66675</wp:posOffset>
                </wp:positionH>
                <wp:positionV relativeFrom="paragraph">
                  <wp:posOffset>596265</wp:posOffset>
                </wp:positionV>
                <wp:extent cx="390525" cy="257175"/>
                <wp:effectExtent l="0" t="19050" r="47625" b="47625"/>
                <wp:wrapNone/>
                <wp:docPr id="6" name="Flèche droite 6"/>
                <wp:cNvGraphicFramePr/>
                <a:graphic xmlns:a="http://schemas.openxmlformats.org/drawingml/2006/main">
                  <a:graphicData uri="http://schemas.microsoft.com/office/word/2010/wordprocessingShape">
                    <wps:wsp>
                      <wps:cNvSpPr/>
                      <wps:spPr>
                        <a:xfrm>
                          <a:off x="0" y="0"/>
                          <a:ext cx="390525" cy="25717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6" o:spid="_x0000_s1026" type="#_x0000_t13" style="position:absolute;margin-left:5.25pt;margin-top:46.95pt;width:30.75pt;height:2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" adj="14488" fillcolor="window" strokecolor="#f79646" strokeweight="2pt">
                <w10:wrap anchorx="page"/>
              </v:shape>
            </w:pict>
          </mc:Fallback>
        </mc:AlternateContent>
      </w:r>
      <w:r w:rsidRPr="00BA4067">
        <w:rPr>
          <w:rFonts w:ascii="Arial" w:hAnsi="Arial" w:cs="Arial"/>
          <w:sz w:val="18"/>
          <w:szCs w:val="18"/>
        </w:rPr>
        <w:t>Les étudiants qui acceptent les destinations attribuées, devront constituer leur dossier de candidature au plus tard 10 jours ouvrés avant les dates limites imparties par les institutions d’accueil. Pour ce faire, vous devrez vous renseigner sur le site internet de l’université d’accueil et consulter le guide Globe-trotter disponible sur le site internet de l’</w:t>
      </w:r>
      <w:proofErr w:type="spellStart"/>
      <w:r w:rsidRPr="00BA4067">
        <w:rPr>
          <w:rFonts w:ascii="Arial" w:hAnsi="Arial" w:cs="Arial"/>
          <w:sz w:val="18"/>
          <w:szCs w:val="18"/>
        </w:rPr>
        <w:t>Insa</w:t>
      </w:r>
      <w:proofErr w:type="spellEnd"/>
      <w:r w:rsidRPr="00BA4067">
        <w:rPr>
          <w:rFonts w:ascii="Arial" w:hAnsi="Arial" w:cs="Arial"/>
          <w:sz w:val="18"/>
          <w:szCs w:val="18"/>
        </w:rPr>
        <w:t xml:space="preserve">, dans la rubrique </w:t>
      </w:r>
      <w:r>
        <w:rPr>
          <w:rFonts w:ascii="Arial" w:hAnsi="Arial" w:cs="Arial"/>
          <w:sz w:val="18"/>
          <w:szCs w:val="18"/>
        </w:rPr>
        <w:t>I</w:t>
      </w:r>
      <w:r w:rsidRPr="00BA4067">
        <w:rPr>
          <w:rFonts w:ascii="Arial" w:hAnsi="Arial" w:cs="Arial"/>
          <w:sz w:val="18"/>
          <w:szCs w:val="18"/>
        </w:rPr>
        <w:t>nternational.</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5408" behindDoc="0" locked="0" layoutInCell="1" allowOverlap="1" wp14:anchorId="50D3723E" wp14:editId="5AD29315">
                <wp:simplePos x="0" y="0"/>
                <wp:positionH relativeFrom="column">
                  <wp:posOffset>-483235</wp:posOffset>
                </wp:positionH>
                <wp:positionV relativeFrom="paragraph">
                  <wp:posOffset>334645</wp:posOffset>
                </wp:positionV>
                <wp:extent cx="428625" cy="314325"/>
                <wp:effectExtent l="0" t="19050" r="47625" b="47625"/>
                <wp:wrapNone/>
                <wp:docPr id="8" name="Flèche droite 8"/>
                <wp:cNvGraphicFramePr/>
                <a:graphic xmlns:a="http://schemas.openxmlformats.org/drawingml/2006/main">
                  <a:graphicData uri="http://schemas.microsoft.com/office/word/2010/wordprocessingShape">
                    <wps:wsp>
                      <wps:cNvSpPr/>
                      <wps:spPr>
                        <a:xfrm>
                          <a:off x="0" y="0"/>
                          <a:ext cx="428625" cy="31432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8" o:spid="_x0000_s1026" type="#_x0000_t13" style="position:absolute;margin-left:-38.05pt;margin-top:26.35pt;width:3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" adj="13680" fillcolor="window" strokecolor="#f79646" strokeweight="2pt"/>
            </w:pict>
          </mc:Fallback>
        </mc:AlternateContent>
      </w:r>
      <w:r w:rsidRPr="00BA4067">
        <w:rPr>
          <w:rFonts w:ascii="Arial" w:hAnsi="Arial" w:cs="Arial"/>
          <w:sz w:val="18"/>
          <w:szCs w:val="18"/>
        </w:rPr>
        <w:t>Les étudiants devront remplir et envoyer tous les documents requis par les différents dispositifs de bourse dans les délais communiqués par l’</w:t>
      </w:r>
      <w:proofErr w:type="spellStart"/>
      <w:r w:rsidRPr="00BA4067">
        <w:rPr>
          <w:rFonts w:ascii="Arial" w:hAnsi="Arial" w:cs="Arial"/>
          <w:sz w:val="18"/>
          <w:szCs w:val="18"/>
        </w:rPr>
        <w:t>Insa</w:t>
      </w:r>
      <w:proofErr w:type="spellEnd"/>
      <w:r w:rsidRPr="00BA4067">
        <w:rPr>
          <w:rFonts w:ascii="Arial" w:hAnsi="Arial" w:cs="Arial"/>
          <w:sz w:val="18"/>
          <w:szCs w:val="18"/>
        </w:rPr>
        <w:t xml:space="preserve"> et les organismes de financement.</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6432" behindDoc="0" locked="0" layoutInCell="1" allowOverlap="1" wp14:anchorId="5B616F4F" wp14:editId="43F80C01">
                <wp:simplePos x="0" y="0"/>
                <wp:positionH relativeFrom="column">
                  <wp:posOffset>-492759</wp:posOffset>
                </wp:positionH>
                <wp:positionV relativeFrom="paragraph">
                  <wp:posOffset>363855</wp:posOffset>
                </wp:positionV>
                <wp:extent cx="438150" cy="304800"/>
                <wp:effectExtent l="0" t="19050" r="38100" b="38100"/>
                <wp:wrapNone/>
                <wp:docPr id="9" name="Flèche droite 9"/>
                <wp:cNvGraphicFramePr/>
                <a:graphic xmlns:a="http://schemas.openxmlformats.org/drawingml/2006/main">
                  <a:graphicData uri="http://schemas.microsoft.com/office/word/2010/wordprocessingShape">
                    <wps:wsp>
                      <wps:cNvSpPr/>
                      <wps:spPr>
                        <a:xfrm>
                          <a:off x="0" y="0"/>
                          <a:ext cx="438150" cy="3048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9" o:spid="_x0000_s1026" type="#_x0000_t13" style="position:absolute;margin-left:-38.8pt;margin-top:28.65pt;width:3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" adj="14087" fillcolor="window" strokecolor="#f79646" strokeweight="2pt"/>
            </w:pict>
          </mc:Fallback>
        </mc:AlternateContent>
      </w:r>
      <w:r w:rsidRPr="00BA4067">
        <w:rPr>
          <w:rFonts w:ascii="Arial" w:hAnsi="Arial" w:cs="Arial"/>
          <w:sz w:val="18"/>
          <w:szCs w:val="18"/>
        </w:rPr>
        <w:t>Les étudiants s’engagent à entreprendre les formalités nécessaires liées à la réinscription à l’</w:t>
      </w:r>
      <w:proofErr w:type="spellStart"/>
      <w:r w:rsidRPr="00BA4067">
        <w:rPr>
          <w:rFonts w:ascii="Arial" w:hAnsi="Arial" w:cs="Arial"/>
          <w:sz w:val="18"/>
          <w:szCs w:val="18"/>
        </w:rPr>
        <w:t>Insa</w:t>
      </w:r>
      <w:proofErr w:type="spellEnd"/>
      <w:r w:rsidRPr="00BA4067">
        <w:rPr>
          <w:rFonts w:ascii="Arial" w:hAnsi="Arial" w:cs="Arial"/>
          <w:sz w:val="18"/>
          <w:szCs w:val="18"/>
        </w:rPr>
        <w:t>, ainsi que les démarches administratives relatives au pays de séjour (immigration, sécurité sociale, assurance maladie…).</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1312" behindDoc="0" locked="0" layoutInCell="1" allowOverlap="1" wp14:anchorId="1DF16831" wp14:editId="5136F3DF">
                <wp:simplePos x="0" y="0"/>
                <wp:positionH relativeFrom="column">
                  <wp:posOffset>-473710</wp:posOffset>
                </wp:positionH>
                <wp:positionV relativeFrom="paragraph">
                  <wp:posOffset>554990</wp:posOffset>
                </wp:positionV>
                <wp:extent cx="438150" cy="3238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438150" cy="32385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10" o:spid="_x0000_s1026" type="#_x0000_t13" style="position:absolute;margin-left:-37.3pt;margin-top:43.7pt;width:3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" adj="13617" fillcolor="window" strokecolor="#f79646" strokeweight="2pt"/>
            </w:pict>
          </mc:Fallback>
        </mc:AlternateContent>
      </w:r>
      <w:r w:rsidRPr="00BA4067">
        <w:rPr>
          <w:rFonts w:ascii="Arial" w:hAnsi="Arial" w:cs="Arial"/>
          <w:sz w:val="18"/>
          <w:szCs w:val="18"/>
        </w:rPr>
        <w:t xml:space="preserve">Une fois présents dans l’université partenaire, les étudiants doivent envoyer au SRI, l’attestation d’arrivée à compléter par un responsable de l’université d’accueil. Ils devront par la suite, consulter régulièrement (au moins une fois par semaine) leur adresse mail </w:t>
      </w:r>
      <w:proofErr w:type="spellStart"/>
      <w:r w:rsidRPr="00BA4067">
        <w:rPr>
          <w:rFonts w:ascii="Arial" w:hAnsi="Arial" w:cs="Arial"/>
          <w:sz w:val="18"/>
          <w:szCs w:val="18"/>
        </w:rPr>
        <w:t>Insa</w:t>
      </w:r>
      <w:proofErr w:type="spellEnd"/>
      <w:r w:rsidRPr="00BA4067">
        <w:rPr>
          <w:rFonts w:ascii="Arial" w:hAnsi="Arial" w:cs="Arial"/>
          <w:sz w:val="18"/>
          <w:szCs w:val="18"/>
        </w:rPr>
        <w:t xml:space="preserve"> qui sera la seule utilisée </w:t>
      </w:r>
      <w:r>
        <w:rPr>
          <w:rFonts w:ascii="Arial" w:hAnsi="Arial" w:cs="Arial"/>
          <w:sz w:val="18"/>
          <w:szCs w:val="18"/>
        </w:rPr>
        <w:t xml:space="preserve">pendant leur mobilité. Ils sont priés de préciser leur spécialité et année d’études </w:t>
      </w:r>
      <w:r w:rsidRPr="00BA4067">
        <w:rPr>
          <w:rFonts w:ascii="Arial" w:hAnsi="Arial" w:cs="Arial"/>
          <w:sz w:val="18"/>
          <w:szCs w:val="18"/>
        </w:rPr>
        <w:t>dans toute correspondance.</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2336" behindDoc="0" locked="0" layoutInCell="1" allowOverlap="1" wp14:anchorId="44368435" wp14:editId="7A7AC90E">
                <wp:simplePos x="0" y="0"/>
                <wp:positionH relativeFrom="column">
                  <wp:posOffset>-501650</wp:posOffset>
                </wp:positionH>
                <wp:positionV relativeFrom="paragraph">
                  <wp:posOffset>439420</wp:posOffset>
                </wp:positionV>
                <wp:extent cx="447675" cy="304800"/>
                <wp:effectExtent l="0" t="19050" r="47625" b="38100"/>
                <wp:wrapNone/>
                <wp:docPr id="19" name="Flèche droite 19"/>
                <wp:cNvGraphicFramePr/>
                <a:graphic xmlns:a="http://schemas.openxmlformats.org/drawingml/2006/main">
                  <a:graphicData uri="http://schemas.microsoft.com/office/word/2010/wordprocessingShape">
                    <wps:wsp>
                      <wps:cNvSpPr/>
                      <wps:spPr>
                        <a:xfrm>
                          <a:off x="0" y="0"/>
                          <a:ext cx="447675" cy="3048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19" o:spid="_x0000_s1026" type="#_x0000_t13" style="position:absolute;margin-left:-39.5pt;margin-top:34.6pt;width:3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" adj="14247" fillcolor="window" strokecolor="#f79646" strokeweight="2pt"/>
            </w:pict>
          </mc:Fallback>
        </mc:AlternateContent>
      </w:r>
      <w:r w:rsidRPr="00BA4067">
        <w:rPr>
          <w:rFonts w:ascii="Arial" w:hAnsi="Arial" w:cs="Arial"/>
          <w:sz w:val="18"/>
          <w:szCs w:val="18"/>
        </w:rPr>
        <w:t xml:space="preserve"> Ils s’engagent à </w:t>
      </w:r>
      <w:r>
        <w:rPr>
          <w:rFonts w:ascii="Arial" w:hAnsi="Arial" w:cs="Arial"/>
          <w:sz w:val="18"/>
          <w:szCs w:val="18"/>
        </w:rPr>
        <w:t xml:space="preserve">établir avec les coordinateurs mobilité un projet pédagogique initial et à leur communiquer </w:t>
      </w:r>
      <w:r w:rsidRPr="00BA4067">
        <w:rPr>
          <w:rFonts w:ascii="Arial" w:hAnsi="Arial" w:cs="Arial"/>
          <w:sz w:val="18"/>
          <w:szCs w:val="18"/>
        </w:rPr>
        <w:t>tout changemen</w:t>
      </w:r>
      <w:r>
        <w:rPr>
          <w:rFonts w:ascii="Arial" w:hAnsi="Arial" w:cs="Arial"/>
          <w:sz w:val="18"/>
          <w:szCs w:val="18"/>
        </w:rPr>
        <w:t>t qu’ils souhaitent faire à ce</w:t>
      </w:r>
      <w:r w:rsidRPr="00BA4067">
        <w:rPr>
          <w:rFonts w:ascii="Arial" w:hAnsi="Arial" w:cs="Arial"/>
          <w:sz w:val="18"/>
          <w:szCs w:val="18"/>
        </w:rPr>
        <w:t xml:space="preserve"> projet, pour qu’il puisse être approuvé par l’établissement d’origine, au plus tard 5 semaines après le début des cours.</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4384" behindDoc="0" locked="0" layoutInCell="1" allowOverlap="1" wp14:anchorId="53801C30" wp14:editId="74C6523F">
                <wp:simplePos x="0" y="0"/>
                <wp:positionH relativeFrom="page">
                  <wp:posOffset>66675</wp:posOffset>
                </wp:positionH>
                <wp:positionV relativeFrom="paragraph">
                  <wp:posOffset>419100</wp:posOffset>
                </wp:positionV>
                <wp:extent cx="419100" cy="304800"/>
                <wp:effectExtent l="0" t="19050" r="38100" b="38100"/>
                <wp:wrapNone/>
                <wp:docPr id="5" name="Flèche droite 5"/>
                <wp:cNvGraphicFramePr/>
                <a:graphic xmlns:a="http://schemas.openxmlformats.org/drawingml/2006/main">
                  <a:graphicData uri="http://schemas.microsoft.com/office/word/2010/wordprocessingShape">
                    <wps:wsp>
                      <wps:cNvSpPr/>
                      <wps:spPr>
                        <a:xfrm>
                          <a:off x="0" y="0"/>
                          <a:ext cx="419100" cy="3048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5" o:spid="_x0000_s1026" type="#_x0000_t13" style="position:absolute;margin-left:5.25pt;margin-top:33pt;width:33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" adj="13745" fillcolor="window" strokecolor="#f79646" strokeweight="2pt">
                <w10:wrap anchorx="page"/>
              </v:shape>
            </w:pict>
          </mc:Fallback>
        </mc:AlternateContent>
      </w:r>
      <w:r w:rsidRPr="00BA4067">
        <w:rPr>
          <w:rFonts w:ascii="Arial" w:hAnsi="Arial" w:cs="Arial"/>
          <w:sz w:val="18"/>
          <w:szCs w:val="18"/>
        </w:rPr>
        <w:t>Les étudiants sortants s’engagent à envoyer au SRI le plus tôt possible : l’attestation de présence, le bulletin de notes original ainsi que le rapport de mobilité ou le rapport Erasmus (selon le cas).  Le jury SRI se charge de valider la mobilité académique, sous réserve de réussite des examens à l’université d’accueil.</w:t>
      </w:r>
    </w:p>
    <w:p w:rsidR="003F0242" w:rsidRPr="00BA4067" w:rsidRDefault="003F0242" w:rsidP="003F0242">
      <w:pPr>
        <w:spacing w:line="240" w:lineRule="auto"/>
        <w:jc w:val="both"/>
        <w:rPr>
          <w:rFonts w:ascii="Arial" w:hAnsi="Arial" w:cs="Arial"/>
          <w:b/>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3360" behindDoc="0" locked="0" layoutInCell="1" allowOverlap="1" wp14:anchorId="774E41E8" wp14:editId="10434769">
                <wp:simplePos x="0" y="0"/>
                <wp:positionH relativeFrom="column">
                  <wp:posOffset>-473075</wp:posOffset>
                </wp:positionH>
                <wp:positionV relativeFrom="paragraph">
                  <wp:posOffset>431800</wp:posOffset>
                </wp:positionV>
                <wp:extent cx="438150" cy="304800"/>
                <wp:effectExtent l="0" t="19050" r="38100" b="38100"/>
                <wp:wrapNone/>
                <wp:docPr id="7" name="Flèche droite 7"/>
                <wp:cNvGraphicFramePr/>
                <a:graphic xmlns:a="http://schemas.openxmlformats.org/drawingml/2006/main">
                  <a:graphicData uri="http://schemas.microsoft.com/office/word/2010/wordprocessingShape">
                    <wps:wsp>
                      <wps:cNvSpPr/>
                      <wps:spPr>
                        <a:xfrm>
                          <a:off x="0" y="0"/>
                          <a:ext cx="438150" cy="3048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7" o:spid="_x0000_s1026" type="#_x0000_t13" style="position:absolute;margin-left:-37.25pt;margin-top:34pt;width: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" adj="14087" fillcolor="window" strokecolor="#f79646" strokeweight="2pt"/>
            </w:pict>
          </mc:Fallback>
        </mc:AlternateContent>
      </w:r>
      <w:r w:rsidRPr="00BA4067">
        <w:rPr>
          <w:rFonts w:ascii="Arial" w:hAnsi="Arial" w:cs="Arial"/>
          <w:b/>
          <w:sz w:val="18"/>
          <w:szCs w:val="18"/>
          <w:u w:val="single"/>
        </w:rPr>
        <w:t>Date limite de dépôt des bulletins</w:t>
      </w:r>
      <w:r>
        <w:rPr>
          <w:rFonts w:ascii="Arial" w:hAnsi="Arial" w:cs="Arial"/>
          <w:b/>
          <w:sz w:val="18"/>
          <w:szCs w:val="18"/>
          <w:u w:val="single"/>
        </w:rPr>
        <w:t xml:space="preserve"> de notes</w:t>
      </w:r>
      <w:r>
        <w:rPr>
          <w:rFonts w:ascii="Arial" w:hAnsi="Arial" w:cs="Arial"/>
          <w:b/>
          <w:sz w:val="18"/>
          <w:szCs w:val="18"/>
        </w:rPr>
        <w:t> : 1</w:t>
      </w:r>
      <w:r w:rsidRPr="009B39FF">
        <w:rPr>
          <w:rFonts w:ascii="Arial" w:hAnsi="Arial" w:cs="Arial"/>
          <w:b/>
          <w:sz w:val="18"/>
          <w:szCs w:val="18"/>
          <w:vertAlign w:val="superscript"/>
        </w:rPr>
        <w:t>er</w:t>
      </w:r>
      <w:r>
        <w:rPr>
          <w:rFonts w:ascii="Arial" w:hAnsi="Arial" w:cs="Arial"/>
          <w:b/>
          <w:sz w:val="18"/>
          <w:szCs w:val="18"/>
        </w:rPr>
        <w:t xml:space="preserve"> mars pour les mobilités réalisées au premier semestre ; 15 juin pour les mobilités du deuxième semestre ; </w:t>
      </w:r>
      <w:r w:rsidRPr="00BA4067">
        <w:rPr>
          <w:rFonts w:ascii="Arial" w:hAnsi="Arial" w:cs="Arial"/>
          <w:b/>
          <w:sz w:val="18"/>
          <w:szCs w:val="18"/>
        </w:rPr>
        <w:t>15</w:t>
      </w:r>
      <w:r>
        <w:rPr>
          <w:rFonts w:ascii="Arial" w:hAnsi="Arial" w:cs="Arial"/>
          <w:b/>
          <w:sz w:val="18"/>
          <w:szCs w:val="18"/>
        </w:rPr>
        <w:t xml:space="preserve"> août au plus tard pour les mobilités du deuxième semestre pour lesquelles les résultats ne sont pas encore connus au 15 juin.</w:t>
      </w:r>
    </w:p>
    <w:p w:rsidR="003F0242" w:rsidRPr="00BA4067" w:rsidRDefault="003F0242" w:rsidP="003F0242">
      <w:pPr>
        <w:spacing w:line="240" w:lineRule="auto"/>
        <w:jc w:val="both"/>
        <w:rPr>
          <w:rFonts w:ascii="Arial" w:hAnsi="Arial" w:cs="Arial"/>
          <w:sz w:val="18"/>
          <w:szCs w:val="18"/>
        </w:rPr>
      </w:pPr>
      <w:r w:rsidRPr="00BA4067">
        <w:rPr>
          <w:rFonts w:ascii="Arial" w:hAnsi="Arial" w:cs="Arial"/>
          <w:noProof/>
          <w:sz w:val="18"/>
          <w:szCs w:val="18"/>
          <w:lang w:eastAsia="fr-FR"/>
        </w:rPr>
        <mc:AlternateContent>
          <mc:Choice Requires="wps">
            <w:drawing>
              <wp:anchor distT="0" distB="0" distL="114300" distR="114300" simplePos="0" relativeHeight="251667456" behindDoc="0" locked="0" layoutInCell="1" allowOverlap="1" wp14:anchorId="001750CE" wp14:editId="19839128">
                <wp:simplePos x="0" y="0"/>
                <wp:positionH relativeFrom="page">
                  <wp:posOffset>46990</wp:posOffset>
                </wp:positionH>
                <wp:positionV relativeFrom="paragraph">
                  <wp:posOffset>431165</wp:posOffset>
                </wp:positionV>
                <wp:extent cx="447675" cy="304800"/>
                <wp:effectExtent l="0" t="19050" r="47625" b="38100"/>
                <wp:wrapNone/>
                <wp:docPr id="2" name="Flèche droite 7"/>
                <wp:cNvGraphicFramePr/>
                <a:graphic xmlns:a="http://schemas.openxmlformats.org/drawingml/2006/main">
                  <a:graphicData uri="http://schemas.microsoft.com/office/word/2010/wordprocessingShape">
                    <wps:wsp>
                      <wps:cNvSpPr/>
                      <wps:spPr>
                        <a:xfrm>
                          <a:off x="0" y="0"/>
                          <a:ext cx="447675" cy="30480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7" o:spid="_x0000_s1026" type="#_x0000_t13" style="position:absolute;margin-left:3.7pt;margin-top:33.95pt;width:35.25pt;height: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" adj="14247" fillcolor="window" strokecolor="#f79646" strokeweight="2pt">
                <w10:wrap anchorx="page"/>
              </v:shape>
            </w:pict>
          </mc:Fallback>
        </mc:AlternateContent>
      </w:r>
      <w:r w:rsidRPr="00BA4067">
        <w:rPr>
          <w:rFonts w:ascii="Arial" w:hAnsi="Arial" w:cs="Arial"/>
          <w:sz w:val="18"/>
          <w:szCs w:val="18"/>
        </w:rPr>
        <w:t>Les étudiants qui n’acceptent pas les destinations attribuées doivent prévenir le service des relations internationales d’un éventuel désistement au plus tard dans les 10 jours ouvrés après la notification de l’établissement retenu (sauf cas de force majeure).</w:t>
      </w:r>
    </w:p>
    <w:p w:rsidR="003F0242" w:rsidRPr="00BA4067" w:rsidRDefault="003F0242" w:rsidP="003F0242">
      <w:pPr>
        <w:spacing w:line="240" w:lineRule="auto"/>
        <w:jc w:val="both"/>
        <w:rPr>
          <w:rFonts w:ascii="Arial" w:hAnsi="Arial" w:cs="Arial"/>
          <w:strike/>
          <w:color w:val="FF0000"/>
          <w:sz w:val="18"/>
          <w:szCs w:val="18"/>
        </w:rPr>
      </w:pPr>
      <w:r w:rsidRPr="00BA4067">
        <w:rPr>
          <w:rFonts w:ascii="Arial" w:hAnsi="Arial" w:cs="Arial"/>
          <w:sz w:val="18"/>
          <w:szCs w:val="18"/>
        </w:rPr>
        <w:t>En cas de refus de la candidature par l’université partenaire, les étudiants doivent en informer le service des relations internationales au plus tôt, afin d’étudier une nouvelle opportunité de mobilité académique.</w:t>
      </w:r>
    </w:p>
    <w:p w:rsidR="003F0242" w:rsidRPr="00BA4067" w:rsidRDefault="003F0242" w:rsidP="003F0242">
      <w:pPr>
        <w:spacing w:after="0" w:line="240" w:lineRule="auto"/>
        <w:jc w:val="both"/>
        <w:rPr>
          <w:rFonts w:ascii="Arial" w:hAnsi="Arial" w:cs="Arial"/>
          <w:b/>
          <w:sz w:val="28"/>
          <w:szCs w:val="28"/>
        </w:rPr>
      </w:pPr>
      <w:r w:rsidRPr="00BA4067">
        <w:rPr>
          <w:rFonts w:ascii="Arial" w:hAnsi="Arial" w:cs="Arial"/>
          <w:b/>
          <w:sz w:val="28"/>
          <w:szCs w:val="28"/>
        </w:rPr>
        <w:t>Je déclare avoir pris connaissance de la présente charte et m’engage à la respecter dans son intégralité.</w:t>
      </w:r>
    </w:p>
    <w:p w:rsidR="003F0242" w:rsidRPr="00BA4067" w:rsidRDefault="003F0242" w:rsidP="003F0242">
      <w:pPr>
        <w:spacing w:after="0" w:line="240" w:lineRule="auto"/>
        <w:jc w:val="both"/>
        <w:rPr>
          <w:rFonts w:ascii="Arial" w:hAnsi="Arial" w:cs="Arial"/>
          <w:b/>
          <w:sz w:val="28"/>
          <w:szCs w:val="28"/>
        </w:rPr>
      </w:pPr>
    </w:p>
    <w:p w:rsidR="003F0242" w:rsidRPr="00BA4067" w:rsidRDefault="003F0242" w:rsidP="003F0242">
      <w:pPr>
        <w:spacing w:after="0" w:line="240" w:lineRule="auto"/>
        <w:jc w:val="both"/>
        <w:rPr>
          <w:rFonts w:ascii="Arial" w:hAnsi="Arial" w:cs="Arial"/>
          <w:b/>
          <w:sz w:val="28"/>
          <w:szCs w:val="28"/>
        </w:rPr>
      </w:pPr>
      <w:r w:rsidRPr="00BA4067">
        <w:rPr>
          <w:rFonts w:ascii="Arial" w:hAnsi="Arial" w:cs="Arial"/>
          <w:b/>
          <w:sz w:val="28"/>
          <w:szCs w:val="28"/>
        </w:rPr>
        <w:t>Date :</w:t>
      </w:r>
    </w:p>
    <w:p w:rsidR="003F0242" w:rsidRPr="00BA4067" w:rsidRDefault="003F0242" w:rsidP="003F0242">
      <w:pPr>
        <w:spacing w:after="0" w:line="240" w:lineRule="auto"/>
        <w:jc w:val="both"/>
        <w:rPr>
          <w:rFonts w:ascii="Arial" w:hAnsi="Arial" w:cs="Arial"/>
          <w:b/>
          <w:sz w:val="28"/>
          <w:szCs w:val="28"/>
        </w:rPr>
      </w:pPr>
    </w:p>
    <w:p w:rsidR="001C687B" w:rsidRPr="001C687B" w:rsidRDefault="003F0242" w:rsidP="00EC3C32">
      <w:pPr>
        <w:spacing w:after="120" w:line="240" w:lineRule="auto"/>
        <w:jc w:val="both"/>
        <w:rPr>
          <w:b/>
          <w:sz w:val="24"/>
          <w:szCs w:val="24"/>
        </w:rPr>
      </w:pPr>
      <w:r w:rsidRPr="00BA4067">
        <w:rPr>
          <w:rFonts w:ascii="Arial" w:hAnsi="Arial" w:cs="Arial"/>
          <w:b/>
          <w:sz w:val="28"/>
          <w:szCs w:val="28"/>
        </w:rPr>
        <w:t>Signature :</w:t>
      </w:r>
      <w:r w:rsidR="00EC3C32" w:rsidRPr="001C687B">
        <w:rPr>
          <w:b/>
          <w:sz w:val="24"/>
          <w:szCs w:val="24"/>
        </w:rPr>
        <w:t xml:space="preserve"> </w:t>
      </w:r>
    </w:p>
    <w:sectPr w:rsidR="001C687B" w:rsidRPr="001C687B" w:rsidSect="00CC4089">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83" w:rsidRDefault="00583083" w:rsidP="004F26FD">
      <w:pPr>
        <w:spacing w:after="0" w:line="240" w:lineRule="auto"/>
      </w:pPr>
      <w:r>
        <w:separator/>
      </w:r>
    </w:p>
  </w:endnote>
  <w:endnote w:type="continuationSeparator" w:id="0">
    <w:p w:rsidR="00583083" w:rsidRDefault="00583083" w:rsidP="004F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2" w:rsidRDefault="00EC3C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FD" w:rsidRDefault="004F26FD" w:rsidP="004F26FD">
    <w:pPr>
      <w:pStyle w:val="Pieddepage"/>
      <w:tabs>
        <w:tab w:val="clear" w:pos="4536"/>
        <w:tab w:val="clear" w:pos="9072"/>
        <w:tab w:val="left" w:pos="7371"/>
        <w:tab w:val="right" w:pos="10490"/>
      </w:tabs>
      <w:rPr>
        <w:color w:val="BFBFBF"/>
      </w:rPr>
    </w:pPr>
    <w:r>
      <w:rPr>
        <w:noProof/>
        <w:lang w:eastAsia="fr-FR"/>
      </w:rPr>
      <mc:AlternateContent>
        <mc:Choice Requires="wps">
          <w:drawing>
            <wp:anchor distT="4294967295" distB="4294967295" distL="114300" distR="114300" simplePos="0" relativeHeight="251658240" behindDoc="1" locked="0" layoutInCell="1" allowOverlap="1" wp14:anchorId="0293E03B" wp14:editId="7E0DDDCB">
              <wp:simplePos x="0" y="0"/>
              <wp:positionH relativeFrom="column">
                <wp:posOffset>61595</wp:posOffset>
              </wp:positionH>
              <wp:positionV relativeFrom="paragraph">
                <wp:posOffset>-55881</wp:posOffset>
              </wp:positionV>
              <wp:extent cx="3429000" cy="0"/>
              <wp:effectExtent l="0" t="0" r="19050" b="19050"/>
              <wp:wrapNone/>
              <wp:docPr id="379" name="Connecteur droit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12600">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5FCC43" id="Connecteur droit 37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4pt" to="274.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" strokecolor="#f60" strokeweight=".35mm">
              <v:stroke joinstyle="miter"/>
            </v:line>
          </w:pict>
        </mc:Fallback>
      </mc:AlternateContent>
    </w:r>
    <w:r>
      <w:rPr>
        <w:color w:val="BFBFBF"/>
        <w:sz w:val="16"/>
      </w:rPr>
      <w:t xml:space="preserve">Lien: «PS07_Gestion des relations internationales » Imprimé le : </w:t>
    </w:r>
    <w:r>
      <w:rPr>
        <w:color w:val="BFBFBF"/>
        <w:sz w:val="16"/>
      </w:rPr>
      <w:fldChar w:fldCharType="begin"/>
    </w:r>
    <w:r>
      <w:rPr>
        <w:color w:val="BFBFBF"/>
        <w:sz w:val="16"/>
      </w:rPr>
      <w:instrText xml:space="preserve"> DATE \@ "dd/MM/yyyy" </w:instrText>
    </w:r>
    <w:r>
      <w:rPr>
        <w:color w:val="BFBFBF"/>
        <w:sz w:val="16"/>
      </w:rPr>
      <w:fldChar w:fldCharType="separate"/>
    </w:r>
    <w:r w:rsidR="00C55129">
      <w:rPr>
        <w:noProof/>
        <w:color w:val="BFBFBF"/>
        <w:sz w:val="16"/>
      </w:rPr>
      <w:t>16/07/2019</w:t>
    </w:r>
    <w:r>
      <w:rPr>
        <w:color w:val="BFBFBF"/>
        <w:sz w:val="16"/>
      </w:rPr>
      <w:fldChar w:fldCharType="end"/>
    </w:r>
    <w:r>
      <w:rPr>
        <w:color w:val="BFBFBF"/>
      </w:rPr>
      <w:t xml:space="preserve">  </w:t>
    </w:r>
    <w:r>
      <w:rPr>
        <w:color w:val="BFBFBF"/>
      </w:rPr>
      <w:tab/>
    </w:r>
    <w:r>
      <w:rPr>
        <w:color w:val="BFBFBF"/>
        <w:sz w:val="16"/>
        <w:szCs w:val="16"/>
      </w:rPr>
      <w:t xml:space="preserve">Page : </w:t>
    </w:r>
    <w:r>
      <w:rPr>
        <w:rStyle w:val="Numrodepage"/>
        <w:color w:val="BFBFBF"/>
        <w:sz w:val="16"/>
        <w:szCs w:val="16"/>
      </w:rPr>
      <w:fldChar w:fldCharType="begin"/>
    </w:r>
    <w:r>
      <w:rPr>
        <w:rStyle w:val="Numrodepage"/>
        <w:color w:val="BFBFBF"/>
        <w:sz w:val="16"/>
        <w:szCs w:val="16"/>
      </w:rPr>
      <w:instrText xml:space="preserve"> PAGE </w:instrText>
    </w:r>
    <w:r>
      <w:rPr>
        <w:rStyle w:val="Numrodepage"/>
        <w:color w:val="BFBFBF"/>
        <w:sz w:val="16"/>
        <w:szCs w:val="16"/>
      </w:rPr>
      <w:fldChar w:fldCharType="separate"/>
    </w:r>
    <w:r w:rsidR="00C55129">
      <w:rPr>
        <w:rStyle w:val="Numrodepage"/>
        <w:noProof/>
        <w:color w:val="BFBFBF"/>
        <w:sz w:val="16"/>
        <w:szCs w:val="16"/>
      </w:rPr>
      <w:t>1</w:t>
    </w:r>
    <w:r>
      <w:rPr>
        <w:rStyle w:val="Numrodepage"/>
        <w:color w:val="BFBFBF"/>
        <w:sz w:val="16"/>
        <w:szCs w:val="16"/>
      </w:rPr>
      <w:fldChar w:fldCharType="end"/>
    </w:r>
    <w:r>
      <w:rPr>
        <w:rStyle w:val="Numrodepage"/>
        <w:color w:val="BFBFBF"/>
        <w:sz w:val="16"/>
        <w:szCs w:val="16"/>
      </w:rPr>
      <w:t>/</w:t>
    </w:r>
    <w:r>
      <w:rPr>
        <w:rStyle w:val="Numrodepage"/>
        <w:color w:val="BFBFBF"/>
        <w:sz w:val="16"/>
        <w:szCs w:val="16"/>
      </w:rPr>
      <w:fldChar w:fldCharType="begin"/>
    </w:r>
    <w:r>
      <w:rPr>
        <w:rStyle w:val="Numrodepage"/>
        <w:color w:val="BFBFBF"/>
        <w:sz w:val="16"/>
        <w:szCs w:val="16"/>
      </w:rPr>
      <w:instrText xml:space="preserve"> NUMPAGES </w:instrText>
    </w:r>
    <w:r>
      <w:rPr>
        <w:rStyle w:val="Numrodepage"/>
        <w:color w:val="BFBFBF"/>
        <w:sz w:val="16"/>
        <w:szCs w:val="16"/>
      </w:rPr>
      <w:fldChar w:fldCharType="separate"/>
    </w:r>
    <w:r w:rsidR="00C55129">
      <w:rPr>
        <w:rStyle w:val="Numrodepage"/>
        <w:noProof/>
        <w:color w:val="BFBFBF"/>
        <w:sz w:val="16"/>
        <w:szCs w:val="16"/>
      </w:rPr>
      <w:t>1</w:t>
    </w:r>
    <w:r>
      <w:rPr>
        <w:rStyle w:val="Numrodepage"/>
        <w:color w:val="BFBFBF"/>
        <w:sz w:val="16"/>
        <w:szCs w:val="16"/>
      </w:rPr>
      <w:fldChar w:fldCharType="end"/>
    </w:r>
  </w:p>
  <w:p w:rsidR="004F26FD" w:rsidRDefault="004F26FD" w:rsidP="004F26FD">
    <w:pPr>
      <w:pStyle w:val="Pieddepage"/>
      <w:rPr>
        <w:color w:val="BFBFBF"/>
        <w:sz w:val="14"/>
        <w:szCs w:val="14"/>
      </w:rPr>
    </w:pPr>
    <w:r>
      <w:rPr>
        <w:color w:val="BFBFBF"/>
        <w:sz w:val="14"/>
        <w:szCs w:val="14"/>
      </w:rPr>
      <w:t>ESRI_FORM_001_1.0_260318_DS</w:t>
    </w:r>
  </w:p>
  <w:p w:rsidR="004F26FD" w:rsidRDefault="004F26FD" w:rsidP="004F26FD">
    <w:pPr>
      <w:pStyle w:val="Pieddepage"/>
      <w:rPr>
        <w:sz w:val="24"/>
        <w:szCs w:val="24"/>
        <w:lang w:val="de-DE"/>
      </w:rPr>
    </w:pPr>
  </w:p>
  <w:p w:rsidR="004F26FD" w:rsidRDefault="00C21CAD">
    <w:pPr>
      <w:pStyle w:val="Pieddepage"/>
    </w:pPr>
    <w:r w:rsidRPr="008D7B76">
      <w:rPr>
        <w:noProof/>
        <w:color w:val="A6A6A6" w:themeColor="background1" w:themeShade="A6"/>
        <w:lang w:eastAsia="fr-FR"/>
      </w:rPr>
      <w:drawing>
        <wp:anchor distT="0" distB="0" distL="114300" distR="114300" simplePos="0" relativeHeight="251660288" behindDoc="1" locked="0" layoutInCell="1" allowOverlap="1" wp14:anchorId="7502B4F3" wp14:editId="03E4B6F5">
          <wp:simplePos x="0" y="0"/>
          <wp:positionH relativeFrom="column">
            <wp:posOffset>2983865</wp:posOffset>
          </wp:positionH>
          <wp:positionV relativeFrom="paragraph">
            <wp:posOffset>-19685</wp:posOffset>
          </wp:positionV>
          <wp:extent cx="3930650" cy="7816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Lettre.jpg"/>
                  <pic:cNvPicPr/>
                </pic:nvPicPr>
                <pic:blipFill>
                  <a:blip r:embed="rId1">
                    <a:extLst>
                      <a:ext uri="{28A0092B-C50C-407E-A947-70E740481C1C}">
                        <a14:useLocalDpi xmlns:a14="http://schemas.microsoft.com/office/drawing/2010/main" val="0"/>
                      </a:ext>
                    </a:extLst>
                  </a:blip>
                  <a:stretch>
                    <a:fillRect/>
                  </a:stretch>
                </pic:blipFill>
                <pic:spPr>
                  <a:xfrm>
                    <a:off x="0" y="0"/>
                    <a:ext cx="3930650" cy="7816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2" w:rsidRDefault="00EC3C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83" w:rsidRDefault="00583083" w:rsidP="004F26FD">
      <w:pPr>
        <w:spacing w:after="0" w:line="240" w:lineRule="auto"/>
      </w:pPr>
      <w:r>
        <w:separator/>
      </w:r>
    </w:p>
  </w:footnote>
  <w:footnote w:type="continuationSeparator" w:id="0">
    <w:p w:rsidR="00583083" w:rsidRDefault="00583083" w:rsidP="004F2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2" w:rsidRDefault="00EC3C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89" w:rsidRDefault="00BA4067" w:rsidP="00CC4089">
    <w:pPr>
      <w:spacing w:after="0" w:line="240" w:lineRule="auto"/>
      <w:ind w:left="1416" w:firstLine="708"/>
      <w:jc w:val="center"/>
      <w:rPr>
        <w:rFonts w:ascii="Arial" w:hAnsi="Arial" w:cs="Arial"/>
        <w:b/>
      </w:rPr>
    </w:pPr>
    <w:r w:rsidRPr="00BA4067">
      <w:rPr>
        <w:rFonts w:ascii="Arial" w:hAnsi="Arial" w:cs="Arial"/>
        <w:b/>
        <w:noProof/>
        <w:lang w:eastAsia="fr-FR"/>
      </w:rPr>
      <w:drawing>
        <wp:anchor distT="0" distB="0" distL="114300" distR="114300" simplePos="0" relativeHeight="251662336" behindDoc="0" locked="0" layoutInCell="1" allowOverlap="1" wp14:anchorId="0CA2504E" wp14:editId="49EF7622">
          <wp:simplePos x="0" y="0"/>
          <wp:positionH relativeFrom="column">
            <wp:posOffset>-309880</wp:posOffset>
          </wp:positionH>
          <wp:positionV relativeFrom="paragraph">
            <wp:posOffset>-190500</wp:posOffset>
          </wp:positionV>
          <wp:extent cx="2324100" cy="53213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OGO_INSAStrasbourg@624x14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532130"/>
                  </a:xfrm>
                  <a:prstGeom prst="rect">
                    <a:avLst/>
                  </a:prstGeom>
                </pic:spPr>
              </pic:pic>
            </a:graphicData>
          </a:graphic>
          <wp14:sizeRelH relativeFrom="page">
            <wp14:pctWidth>0</wp14:pctWidth>
          </wp14:sizeRelH>
          <wp14:sizeRelV relativeFrom="page">
            <wp14:pctHeight>0</wp14:pctHeight>
          </wp14:sizeRelV>
        </wp:anchor>
      </w:drawing>
    </w:r>
    <w:r w:rsidR="00CC4089">
      <w:rPr>
        <w:rFonts w:ascii="Arial" w:hAnsi="Arial" w:cs="Arial"/>
        <w:b/>
      </w:rPr>
      <w:t xml:space="preserve">                      CHA</w:t>
    </w:r>
    <w:r w:rsidRPr="00BA4067">
      <w:rPr>
        <w:rFonts w:ascii="Arial" w:hAnsi="Arial" w:cs="Arial"/>
        <w:b/>
      </w:rPr>
      <w:t>RTE D’ENGAGEMENT DES ETUDIANTS</w:t>
    </w:r>
  </w:p>
  <w:p w:rsidR="00BA4067" w:rsidRDefault="00F030D3" w:rsidP="00F030D3">
    <w:pPr>
      <w:spacing w:after="0" w:line="240" w:lineRule="auto"/>
      <w:jc w:val="center"/>
      <w:rPr>
        <w:rFonts w:ascii="Arial" w:hAnsi="Arial" w:cs="Arial"/>
        <w:b/>
      </w:rPr>
    </w:pPr>
    <w:r>
      <w:rPr>
        <w:rFonts w:ascii="Arial" w:hAnsi="Arial" w:cs="Arial"/>
        <w:b/>
      </w:rPr>
      <w:t xml:space="preserve">                                                          </w:t>
    </w:r>
    <w:r w:rsidR="00BA4067" w:rsidRPr="00BA4067">
      <w:rPr>
        <w:rFonts w:ascii="Arial" w:hAnsi="Arial" w:cs="Arial"/>
        <w:b/>
      </w:rPr>
      <w:t>EN MOBILITE ACADEMIQUE A L’ETRANGER</w:t>
    </w:r>
  </w:p>
  <w:p w:rsidR="004606D5" w:rsidRDefault="004606D5" w:rsidP="00BA4067">
    <w:pPr>
      <w:spacing w:after="0"/>
      <w:ind w:left="3540" w:firstLine="708"/>
      <w:contextualSpacing/>
      <w:jc w:val="both"/>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32" w:rsidRDefault="00EC3C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E7F"/>
    <w:multiLevelType w:val="hybridMultilevel"/>
    <w:tmpl w:val="CDB06762"/>
    <w:lvl w:ilvl="0" w:tplc="FCF4D778">
      <w:start w:val="1"/>
      <w:numFmt w:val="bullet"/>
      <w:lvlText w:val="□"/>
      <w:lvlJc w:val="center"/>
      <w:pPr>
        <w:ind w:left="1470" w:hanging="360"/>
      </w:pPr>
      <w:rPr>
        <w:rFonts w:ascii="Arial" w:hAnsi="Aria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nsid w:val="42656C08"/>
    <w:multiLevelType w:val="hybridMultilevel"/>
    <w:tmpl w:val="4D7C1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D03C77"/>
    <w:multiLevelType w:val="hybridMultilevel"/>
    <w:tmpl w:val="0D4EF022"/>
    <w:lvl w:ilvl="0" w:tplc="C2DE4E0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04"/>
    <w:rsid w:val="00006D78"/>
    <w:rsid w:val="00092E0B"/>
    <w:rsid w:val="000E068D"/>
    <w:rsid w:val="000E6E5B"/>
    <w:rsid w:val="000E783A"/>
    <w:rsid w:val="0010525A"/>
    <w:rsid w:val="00137348"/>
    <w:rsid w:val="00167AFD"/>
    <w:rsid w:val="001C687B"/>
    <w:rsid w:val="00257F11"/>
    <w:rsid w:val="00275F45"/>
    <w:rsid w:val="00276BBE"/>
    <w:rsid w:val="0028712B"/>
    <w:rsid w:val="002E52C6"/>
    <w:rsid w:val="002F1D4E"/>
    <w:rsid w:val="002F4235"/>
    <w:rsid w:val="00327475"/>
    <w:rsid w:val="00331649"/>
    <w:rsid w:val="00344229"/>
    <w:rsid w:val="00364C9E"/>
    <w:rsid w:val="0037694C"/>
    <w:rsid w:val="0038494D"/>
    <w:rsid w:val="003F0242"/>
    <w:rsid w:val="00451F0D"/>
    <w:rsid w:val="004606D5"/>
    <w:rsid w:val="004A3A40"/>
    <w:rsid w:val="004D7544"/>
    <w:rsid w:val="004E4D59"/>
    <w:rsid w:val="004F26FD"/>
    <w:rsid w:val="00504521"/>
    <w:rsid w:val="00530AFD"/>
    <w:rsid w:val="005316D0"/>
    <w:rsid w:val="0053236E"/>
    <w:rsid w:val="005656BD"/>
    <w:rsid w:val="00583083"/>
    <w:rsid w:val="005A5E9C"/>
    <w:rsid w:val="005A5FAE"/>
    <w:rsid w:val="005A7D18"/>
    <w:rsid w:val="005B521E"/>
    <w:rsid w:val="005E15BD"/>
    <w:rsid w:val="0062293B"/>
    <w:rsid w:val="00624BB5"/>
    <w:rsid w:val="00626405"/>
    <w:rsid w:val="0068425C"/>
    <w:rsid w:val="006D083F"/>
    <w:rsid w:val="00772CD9"/>
    <w:rsid w:val="007E2238"/>
    <w:rsid w:val="007E344C"/>
    <w:rsid w:val="008C4153"/>
    <w:rsid w:val="008C4212"/>
    <w:rsid w:val="008E51C6"/>
    <w:rsid w:val="008F4E86"/>
    <w:rsid w:val="00903633"/>
    <w:rsid w:val="00943CE7"/>
    <w:rsid w:val="009534FD"/>
    <w:rsid w:val="009B39FF"/>
    <w:rsid w:val="009D27B6"/>
    <w:rsid w:val="009F7BBC"/>
    <w:rsid w:val="00A07582"/>
    <w:rsid w:val="00A25224"/>
    <w:rsid w:val="00A50505"/>
    <w:rsid w:val="00A72D43"/>
    <w:rsid w:val="00A876EA"/>
    <w:rsid w:val="00A97136"/>
    <w:rsid w:val="00AC5B60"/>
    <w:rsid w:val="00B64693"/>
    <w:rsid w:val="00B710BC"/>
    <w:rsid w:val="00BA2900"/>
    <w:rsid w:val="00BA4067"/>
    <w:rsid w:val="00BB6D72"/>
    <w:rsid w:val="00BE155B"/>
    <w:rsid w:val="00BE39DA"/>
    <w:rsid w:val="00C15E14"/>
    <w:rsid w:val="00C21CAD"/>
    <w:rsid w:val="00C33904"/>
    <w:rsid w:val="00C55129"/>
    <w:rsid w:val="00CC4089"/>
    <w:rsid w:val="00CE19FD"/>
    <w:rsid w:val="00D3025A"/>
    <w:rsid w:val="00D70D28"/>
    <w:rsid w:val="00D86808"/>
    <w:rsid w:val="00E360E4"/>
    <w:rsid w:val="00E760ED"/>
    <w:rsid w:val="00E826AE"/>
    <w:rsid w:val="00E95E42"/>
    <w:rsid w:val="00E972BF"/>
    <w:rsid w:val="00EC3C32"/>
    <w:rsid w:val="00ED66BF"/>
    <w:rsid w:val="00EE3C2D"/>
    <w:rsid w:val="00F030D3"/>
    <w:rsid w:val="00F7728C"/>
    <w:rsid w:val="00FE5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1E"/>
    <w:pPr>
      <w:ind w:left="720"/>
      <w:contextualSpacing/>
    </w:pPr>
  </w:style>
  <w:style w:type="character" w:styleId="Lienhypertexte">
    <w:name w:val="Hyperlink"/>
    <w:basedOn w:val="Policepardfaut"/>
    <w:uiPriority w:val="99"/>
    <w:unhideWhenUsed/>
    <w:rsid w:val="001C687B"/>
    <w:rPr>
      <w:color w:val="0000FF" w:themeColor="hyperlink"/>
      <w:u w:val="single"/>
    </w:rPr>
  </w:style>
  <w:style w:type="paragraph" w:styleId="Textedebulles">
    <w:name w:val="Balloon Text"/>
    <w:basedOn w:val="Normal"/>
    <w:link w:val="TextedebullesCar"/>
    <w:uiPriority w:val="99"/>
    <w:semiHidden/>
    <w:unhideWhenUsed/>
    <w:rsid w:val="009F7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BBC"/>
    <w:rPr>
      <w:rFonts w:ascii="Tahoma" w:hAnsi="Tahoma" w:cs="Tahoma"/>
      <w:sz w:val="16"/>
      <w:szCs w:val="16"/>
    </w:rPr>
  </w:style>
  <w:style w:type="paragraph" w:styleId="En-tte">
    <w:name w:val="header"/>
    <w:basedOn w:val="Normal"/>
    <w:link w:val="En-tteCar"/>
    <w:uiPriority w:val="99"/>
    <w:unhideWhenUsed/>
    <w:rsid w:val="004F26FD"/>
    <w:pPr>
      <w:tabs>
        <w:tab w:val="center" w:pos="4536"/>
        <w:tab w:val="right" w:pos="9072"/>
      </w:tabs>
      <w:spacing w:after="0" w:line="240" w:lineRule="auto"/>
    </w:pPr>
  </w:style>
  <w:style w:type="character" w:customStyle="1" w:styleId="En-tteCar">
    <w:name w:val="En-tête Car"/>
    <w:basedOn w:val="Policepardfaut"/>
    <w:link w:val="En-tte"/>
    <w:uiPriority w:val="99"/>
    <w:rsid w:val="004F26FD"/>
  </w:style>
  <w:style w:type="paragraph" w:styleId="Pieddepage">
    <w:name w:val="footer"/>
    <w:basedOn w:val="Normal"/>
    <w:link w:val="PieddepageCar"/>
    <w:unhideWhenUsed/>
    <w:rsid w:val="004F26FD"/>
    <w:pPr>
      <w:tabs>
        <w:tab w:val="center" w:pos="4536"/>
        <w:tab w:val="right" w:pos="9072"/>
      </w:tabs>
      <w:spacing w:after="0" w:line="240" w:lineRule="auto"/>
    </w:pPr>
  </w:style>
  <w:style w:type="character" w:customStyle="1" w:styleId="PieddepageCar">
    <w:name w:val="Pied de page Car"/>
    <w:basedOn w:val="Policepardfaut"/>
    <w:link w:val="Pieddepage"/>
    <w:rsid w:val="004F26FD"/>
  </w:style>
  <w:style w:type="character" w:styleId="Numrodepage">
    <w:name w:val="page number"/>
    <w:basedOn w:val="Policepardfaut"/>
    <w:semiHidden/>
    <w:unhideWhenUsed/>
    <w:rsid w:val="004F26FD"/>
  </w:style>
  <w:style w:type="character" w:customStyle="1" w:styleId="UnresolvedMention">
    <w:name w:val="Unresolved Mention"/>
    <w:basedOn w:val="Policepardfaut"/>
    <w:uiPriority w:val="99"/>
    <w:semiHidden/>
    <w:unhideWhenUsed/>
    <w:rsid w:val="00092E0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1E"/>
    <w:pPr>
      <w:ind w:left="720"/>
      <w:contextualSpacing/>
    </w:pPr>
  </w:style>
  <w:style w:type="character" w:styleId="Lienhypertexte">
    <w:name w:val="Hyperlink"/>
    <w:basedOn w:val="Policepardfaut"/>
    <w:uiPriority w:val="99"/>
    <w:unhideWhenUsed/>
    <w:rsid w:val="001C687B"/>
    <w:rPr>
      <w:color w:val="0000FF" w:themeColor="hyperlink"/>
      <w:u w:val="single"/>
    </w:rPr>
  </w:style>
  <w:style w:type="paragraph" w:styleId="Textedebulles">
    <w:name w:val="Balloon Text"/>
    <w:basedOn w:val="Normal"/>
    <w:link w:val="TextedebullesCar"/>
    <w:uiPriority w:val="99"/>
    <w:semiHidden/>
    <w:unhideWhenUsed/>
    <w:rsid w:val="009F7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BBC"/>
    <w:rPr>
      <w:rFonts w:ascii="Tahoma" w:hAnsi="Tahoma" w:cs="Tahoma"/>
      <w:sz w:val="16"/>
      <w:szCs w:val="16"/>
    </w:rPr>
  </w:style>
  <w:style w:type="paragraph" w:styleId="En-tte">
    <w:name w:val="header"/>
    <w:basedOn w:val="Normal"/>
    <w:link w:val="En-tteCar"/>
    <w:uiPriority w:val="99"/>
    <w:unhideWhenUsed/>
    <w:rsid w:val="004F26FD"/>
    <w:pPr>
      <w:tabs>
        <w:tab w:val="center" w:pos="4536"/>
        <w:tab w:val="right" w:pos="9072"/>
      </w:tabs>
      <w:spacing w:after="0" w:line="240" w:lineRule="auto"/>
    </w:pPr>
  </w:style>
  <w:style w:type="character" w:customStyle="1" w:styleId="En-tteCar">
    <w:name w:val="En-tête Car"/>
    <w:basedOn w:val="Policepardfaut"/>
    <w:link w:val="En-tte"/>
    <w:uiPriority w:val="99"/>
    <w:rsid w:val="004F26FD"/>
  </w:style>
  <w:style w:type="paragraph" w:styleId="Pieddepage">
    <w:name w:val="footer"/>
    <w:basedOn w:val="Normal"/>
    <w:link w:val="PieddepageCar"/>
    <w:unhideWhenUsed/>
    <w:rsid w:val="004F26FD"/>
    <w:pPr>
      <w:tabs>
        <w:tab w:val="center" w:pos="4536"/>
        <w:tab w:val="right" w:pos="9072"/>
      </w:tabs>
      <w:spacing w:after="0" w:line="240" w:lineRule="auto"/>
    </w:pPr>
  </w:style>
  <w:style w:type="character" w:customStyle="1" w:styleId="PieddepageCar">
    <w:name w:val="Pied de page Car"/>
    <w:basedOn w:val="Policepardfaut"/>
    <w:link w:val="Pieddepage"/>
    <w:rsid w:val="004F26FD"/>
  </w:style>
  <w:style w:type="character" w:styleId="Numrodepage">
    <w:name w:val="page number"/>
    <w:basedOn w:val="Policepardfaut"/>
    <w:semiHidden/>
    <w:unhideWhenUsed/>
    <w:rsid w:val="004F26FD"/>
  </w:style>
  <w:style w:type="character" w:customStyle="1" w:styleId="UnresolvedMention">
    <w:name w:val="Unresolved Mention"/>
    <w:basedOn w:val="Policepardfaut"/>
    <w:uiPriority w:val="99"/>
    <w:semiHidden/>
    <w:unhideWhenUsed/>
    <w:rsid w:val="00092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utgoing@insa-strasbourg.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9D37-D41A-4D59-B26E-C4A06E77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SIGNOLET Diana</dc:creator>
  <cp:lastModifiedBy>SIGNOLET Diana</cp:lastModifiedBy>
  <cp:revision>3</cp:revision>
  <cp:lastPrinted>2018-03-13T16:37:00Z</cp:lastPrinted>
  <dcterms:created xsi:type="dcterms:W3CDTF">2019-07-16T15:19:00Z</dcterms:created>
  <dcterms:modified xsi:type="dcterms:W3CDTF">2019-07-16T15:24:00Z</dcterms:modified>
</cp:coreProperties>
</file>