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63F784A7" w:rsidR="00E13233" w:rsidRPr="009961A4" w:rsidRDefault="009961A4" w:rsidP="00EC610C">
      <w:pPr>
        <w:jc w:val="center"/>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9961A4">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t>A destination des pays programme et pays tiers associés</w:t>
      </w:r>
    </w:p>
    <w:p w14:paraId="29A8DBB4" w14:textId="77777777" w:rsidR="009961A4" w:rsidRP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518874DF"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 xml:space="preserve">ontrat de </w:t>
      </w:r>
      <w:r w:rsidR="00C51D51">
        <w:rPr>
          <w:rFonts w:ascii="Calibri" w:hAnsi="Calibri" w:cs="Calibri"/>
          <w:color w:val="C0504D" w:themeColor="accent2"/>
          <w:sz w:val="36"/>
          <w:szCs w:val="36"/>
        </w:rPr>
        <w:t>financement</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459E5DA8"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3D2C6E42"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w:t>
      </w:r>
      <w:r w:rsidR="005B20A8">
        <w:rPr>
          <w:rFonts w:ascii="Calibri" w:hAnsi="Calibri" w:cs="Calibri"/>
          <w:color w:val="002060"/>
          <w:sz w:val="26"/>
          <w:szCs w:val="26"/>
          <w:lang w:val="en-GB"/>
        </w:rPr>
        <w:t>FINANCEMENT</w:t>
      </w:r>
      <w:r w:rsidRPr="001B0E79">
        <w:rPr>
          <w:rFonts w:ascii="Calibri" w:hAnsi="Calibri" w:cs="Calibri"/>
          <w:color w:val="002060"/>
          <w:sz w:val="26"/>
          <w:szCs w:val="26"/>
          <w:lang w:val="en-GB"/>
        </w:rPr>
        <w:t xml:space="preserve"> </w:t>
      </w:r>
      <w:bookmarkStart w:id="3" w:name="_Toc452729939"/>
      <w:bookmarkEnd w:id="2"/>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r w:rsidRPr="00B34681">
        <w:rPr>
          <w:rFonts w:ascii="Calibri" w:hAnsi="Calibri" w:cs="Calibri"/>
          <w:color w:val="A6A6A6" w:themeColor="background1" w:themeShade="A6"/>
          <w:sz w:val="18"/>
          <w:szCs w:val="18"/>
          <w:highlight w:val="yellow"/>
        </w:rPr>
        <w:t>Please remove this text once the document is completed.</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9F4432"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r w:rsidRPr="009F4432">
        <w:rPr>
          <w:rFonts w:ascii="Calibri" w:hAnsi="Calibri" w:cs="Calibri"/>
          <w:color w:val="A6A6A6" w:themeColor="background1" w:themeShade="A6"/>
          <w:sz w:val="18"/>
          <w:szCs w:val="18"/>
          <w:lang w:val="en-GB"/>
        </w:rPr>
        <w:t>Academic year</w:t>
      </w:r>
      <w:r w:rsidR="00FF7E28" w:rsidRPr="009F4432">
        <w:rPr>
          <w:rFonts w:ascii="Calibri" w:hAnsi="Calibri" w:cs="Calibri"/>
          <w:color w:val="A6A6A6" w:themeColor="background1" w:themeShade="A6"/>
          <w:sz w:val="18"/>
          <w:szCs w:val="18"/>
          <w:lang w:val="en-GB"/>
        </w:rPr>
        <w:t> : 20…../20…..</w:t>
      </w:r>
    </w:p>
    <w:p w14:paraId="211102BB" w14:textId="30C3442D"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Année</w:t>
      </w:r>
      <w:proofErr w:type="spellEnd"/>
      <w:r w:rsidRPr="001B0E79">
        <w:rPr>
          <w:rFonts w:ascii="Calibri" w:hAnsi="Calibri" w:cs="Calibri"/>
          <w:color w:val="002060"/>
          <w:sz w:val="18"/>
          <w:szCs w:val="18"/>
          <w:lang w:val="en-GB"/>
        </w:rPr>
        <w:t xml:space="preserve"> </w:t>
      </w:r>
      <w:proofErr w:type="spellStart"/>
      <w:r w:rsidR="00EE1B44" w:rsidRPr="001B0E79">
        <w:rPr>
          <w:rFonts w:ascii="Calibri" w:hAnsi="Calibri" w:cs="Calibri"/>
          <w:color w:val="002060"/>
          <w:sz w:val="18"/>
          <w:szCs w:val="18"/>
          <w:lang w:val="en-GB"/>
        </w:rPr>
        <w:t>académique</w:t>
      </w:r>
      <w:proofErr w:type="spellEnd"/>
      <w:r w:rsidR="00EE1B44" w:rsidRPr="001B0E79">
        <w:rPr>
          <w:rFonts w:ascii="Calibri" w:hAnsi="Calibri" w:cs="Calibri"/>
          <w:color w:val="002060"/>
          <w:sz w:val="18"/>
          <w:szCs w:val="18"/>
          <w:lang w:val="en-GB"/>
        </w:rPr>
        <w:t>:</w:t>
      </w:r>
      <w:r w:rsidRPr="001B0E79">
        <w:rPr>
          <w:rFonts w:ascii="Calibri" w:hAnsi="Calibri" w:cs="Calibri"/>
          <w:color w:val="002060"/>
          <w:sz w:val="18"/>
          <w:szCs w:val="18"/>
          <w:lang w:val="en-GB"/>
        </w:rPr>
        <w:t xml:space="preserve"> 20</w:t>
      </w:r>
      <w:r w:rsidR="00EE1B44">
        <w:rPr>
          <w:rFonts w:ascii="Calibri" w:hAnsi="Calibri" w:cs="Calibri"/>
          <w:color w:val="002060"/>
          <w:sz w:val="18"/>
          <w:szCs w:val="18"/>
          <w:lang w:val="en-GB"/>
        </w:rPr>
        <w:t>23</w:t>
      </w:r>
      <w:r w:rsidRPr="001B0E79">
        <w:rPr>
          <w:rFonts w:ascii="Calibri" w:hAnsi="Calibri" w:cs="Calibri"/>
          <w:color w:val="002060"/>
          <w:sz w:val="18"/>
          <w:szCs w:val="18"/>
          <w:lang w:val="en-GB"/>
        </w:rPr>
        <w:t>/20</w:t>
      </w:r>
      <w:r w:rsidR="00EE1B44">
        <w:rPr>
          <w:rFonts w:ascii="Calibri" w:hAnsi="Calibri" w:cs="Calibri"/>
          <w:color w:val="002060"/>
          <w:sz w:val="18"/>
          <w:szCs w:val="18"/>
          <w:lang w:val="en-GB"/>
        </w:rPr>
        <w:t>24</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5BECE573"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56DDD827" w14:textId="77777777" w:rsidR="00EE1B44" w:rsidRDefault="00EE1B4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51E74281" w14:textId="6C10AD86" w:rsidR="00EE1B44" w:rsidRDefault="00EE1B4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Institut national des sciences appliquées de Strasbourg</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0AAFDC17"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A6A6A6" w:themeColor="background1" w:themeShade="A6"/>
          <w:sz w:val="18"/>
          <w:szCs w:val="18"/>
          <w:lang w:val="en-GB"/>
        </w:rPr>
        <w:t>Erasmus Code</w:t>
      </w:r>
      <w:r w:rsidR="006B618A" w:rsidRPr="001B0E79">
        <w:rPr>
          <w:rFonts w:ascii="Calibri" w:hAnsi="Calibri" w:cs="Calibri"/>
          <w:color w:val="A6A6A6" w:themeColor="background1" w:themeShade="A6"/>
          <w:sz w:val="18"/>
          <w:szCs w:val="18"/>
          <w:lang w:val="en-GB"/>
        </w:rPr>
        <w:t>/</w:t>
      </w: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 xml:space="preserve">ode </w:t>
      </w:r>
      <w:r w:rsidR="00EE1B44" w:rsidRPr="001B0E79">
        <w:rPr>
          <w:rFonts w:ascii="Calibri" w:hAnsi="Calibri" w:cs="Calibri"/>
          <w:color w:val="002060"/>
          <w:sz w:val="18"/>
          <w:szCs w:val="18"/>
          <w:lang w:val="en-GB"/>
        </w:rPr>
        <w:t>Erasmus: F</w:t>
      </w:r>
      <w:r w:rsidR="00EE1B44">
        <w:rPr>
          <w:rFonts w:ascii="Calibri" w:hAnsi="Calibri" w:cs="Calibri"/>
          <w:color w:val="002060"/>
          <w:sz w:val="18"/>
          <w:szCs w:val="18"/>
          <w:lang w:val="en-GB"/>
        </w:rPr>
        <w:t xml:space="preserve"> STRASBO31</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 :</w:t>
      </w:r>
    </w:p>
    <w:p w14:paraId="7ADFBBC7" w14:textId="0A459145"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légale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complète</w:t>
      </w:r>
      <w:proofErr w:type="spellEnd"/>
      <w:r w:rsidR="00EE1B44" w:rsidRPr="001B0E79">
        <w:rPr>
          <w:rFonts w:ascii="Calibri" w:hAnsi="Calibri" w:cs="Calibri"/>
          <w:color w:val="002060"/>
          <w:sz w:val="18"/>
          <w:szCs w:val="18"/>
          <w:lang w:val="en-GB"/>
        </w:rPr>
        <w:t>):</w:t>
      </w:r>
      <w:r w:rsidR="00EE1B44" w:rsidRPr="00EE1B44">
        <w:rPr>
          <w:rFonts w:ascii="Calibri" w:hAnsi="Calibri" w:cs="Calibri"/>
          <w:color w:val="002060"/>
          <w:sz w:val="18"/>
          <w:szCs w:val="18"/>
          <w:lang w:val="en-GB"/>
        </w:rPr>
        <w:t xml:space="preserve"> </w:t>
      </w:r>
      <w:r w:rsidR="00EE1B44">
        <w:rPr>
          <w:rFonts w:ascii="Calibri" w:hAnsi="Calibri" w:cs="Calibri"/>
          <w:color w:val="002060"/>
          <w:sz w:val="18"/>
          <w:szCs w:val="18"/>
          <w:lang w:val="en-GB"/>
        </w:rPr>
        <w:t>24, Bd. de la Victoire, 67084 Strasbourg Cedex, France</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2C19181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 xml:space="preserve">Ci-après dénommé “l’établissement”, représenté pour la signature de cet accord par </w:t>
      </w:r>
      <w:r w:rsidR="00EE1B44">
        <w:rPr>
          <w:rFonts w:ascii="Calibri" w:hAnsi="Calibri" w:cs="Calibri"/>
          <w:b/>
          <w:color w:val="002060"/>
          <w:sz w:val="22"/>
          <w:szCs w:val="22"/>
        </w:rPr>
        <w:t xml:space="preserve">Angelika </w:t>
      </w:r>
      <w:proofErr w:type="spellStart"/>
      <w:r w:rsidR="00EE1B44">
        <w:rPr>
          <w:rFonts w:ascii="Calibri" w:hAnsi="Calibri" w:cs="Calibri"/>
          <w:b/>
          <w:color w:val="002060"/>
          <w:sz w:val="22"/>
          <w:szCs w:val="22"/>
        </w:rPr>
        <w:t>Hammann</w:t>
      </w:r>
      <w:proofErr w:type="spellEnd"/>
      <w:r w:rsidR="00EE1B44">
        <w:rPr>
          <w:rFonts w:ascii="Calibri" w:hAnsi="Calibri" w:cs="Calibri"/>
          <w:b/>
          <w:color w:val="002060"/>
          <w:sz w:val="22"/>
          <w:szCs w:val="22"/>
        </w:rPr>
        <w:t xml:space="preserve">, directrice du Service des relations internationales </w:t>
      </w:r>
      <w:r w:rsidRPr="004A73AD">
        <w:rPr>
          <w:rFonts w:ascii="Calibri" w:hAnsi="Calibri" w:cs="Calibri"/>
          <w:b/>
          <w:color w:val="002060"/>
          <w:sz w:val="22"/>
          <w:szCs w:val="22"/>
        </w:rPr>
        <w:t>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name and forename</w:t>
      </w:r>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3AED62C2" w14:textId="77398ADA" w:rsidR="007D0EE0" w:rsidRPr="007D0EE0" w:rsidRDefault="007D0EE0" w:rsidP="00D33954">
      <w:pPr>
        <w:pBdr>
          <w:top w:val="single" w:sz="4" w:space="1" w:color="auto"/>
          <w:left w:val="single" w:sz="4" w:space="4" w:color="auto"/>
          <w:bottom w:val="single" w:sz="4" w:space="1" w:color="auto"/>
          <w:right w:val="single" w:sz="4" w:space="4" w:color="auto"/>
        </w:pBdr>
        <w:rPr>
          <w:rFonts w:ascii="Calibri" w:hAnsi="Calibri" w:cs="Calibri"/>
          <w:b/>
          <w:bCs/>
          <w:color w:val="17365D" w:themeColor="text2" w:themeShade="BF"/>
          <w:sz w:val="18"/>
          <w:szCs w:val="18"/>
        </w:rPr>
      </w:pPr>
      <w:r>
        <w:rPr>
          <w:rFonts w:ascii="Calibri" w:hAnsi="Calibri" w:cs="Calibri"/>
          <w:b/>
          <w:bCs/>
          <w:color w:val="A6A6A6" w:themeColor="background1" w:themeShade="A6"/>
          <w:sz w:val="18"/>
          <w:szCs w:val="18"/>
        </w:rPr>
        <w:t xml:space="preserve">Host country / </w:t>
      </w:r>
      <w:r>
        <w:rPr>
          <w:rFonts w:ascii="Calibri" w:hAnsi="Calibri" w:cs="Calibri"/>
          <w:b/>
          <w:bCs/>
          <w:color w:val="17365D" w:themeColor="text2" w:themeShade="BF"/>
          <w:sz w:val="18"/>
          <w:szCs w:val="18"/>
        </w:rPr>
        <w:t xml:space="preserve">Pays d’accueil : </w:t>
      </w:r>
    </w:p>
    <w:p w14:paraId="62F89162" w14:textId="77777777" w:rsidR="007D0EE0" w:rsidRDefault="007D0EE0" w:rsidP="00D33954">
      <w:pPr>
        <w:pBdr>
          <w:top w:val="single" w:sz="4" w:space="1" w:color="auto"/>
          <w:left w:val="single" w:sz="4" w:space="4" w:color="auto"/>
          <w:bottom w:val="single" w:sz="4" w:space="1" w:color="auto"/>
          <w:right w:val="single" w:sz="4" w:space="4" w:color="auto"/>
        </w:pBdr>
        <w:rPr>
          <w:rFonts w:ascii="Calibri" w:hAnsi="Calibri" w:cs="Calibri"/>
          <w:b/>
          <w:bCs/>
          <w:color w:val="A6A6A6" w:themeColor="background1" w:themeShade="A6"/>
          <w:sz w:val="18"/>
          <w:szCs w:val="18"/>
        </w:rPr>
      </w:pPr>
    </w:p>
    <w:p w14:paraId="3658DFB7" w14:textId="0580D80F" w:rsidR="007C54F6" w:rsidRDefault="007C54F6" w:rsidP="00D33954">
      <w:pPr>
        <w:pBdr>
          <w:top w:val="single" w:sz="4" w:space="1" w:color="auto"/>
          <w:left w:val="single" w:sz="4" w:space="4" w:color="auto"/>
          <w:bottom w:val="single" w:sz="4" w:space="1" w:color="auto"/>
          <w:right w:val="single" w:sz="4" w:space="4" w:color="auto"/>
        </w:pBdr>
        <w:rPr>
          <w:rFonts w:ascii="Calibri" w:hAnsi="Calibri" w:cs="Calibri"/>
          <w:b/>
          <w:bCs/>
          <w:color w:val="17365D" w:themeColor="text2" w:themeShade="BF"/>
          <w:sz w:val="18"/>
          <w:szCs w:val="18"/>
        </w:rPr>
      </w:pPr>
      <w:r>
        <w:rPr>
          <w:rFonts w:ascii="Calibri" w:hAnsi="Calibri" w:cs="Calibri"/>
          <w:b/>
          <w:bCs/>
          <w:color w:val="A6A6A6" w:themeColor="background1" w:themeShade="A6"/>
          <w:sz w:val="18"/>
          <w:szCs w:val="18"/>
        </w:rPr>
        <w:t xml:space="preserve">Host university / </w:t>
      </w:r>
      <w:r>
        <w:rPr>
          <w:rFonts w:ascii="Calibri" w:hAnsi="Calibri" w:cs="Calibri"/>
          <w:b/>
          <w:bCs/>
          <w:color w:val="17365D" w:themeColor="text2" w:themeShade="BF"/>
          <w:sz w:val="18"/>
          <w:szCs w:val="18"/>
        </w:rPr>
        <w:t xml:space="preserve">Université d’accueil : </w:t>
      </w:r>
    </w:p>
    <w:p w14:paraId="2DCBFF22" w14:textId="77777777" w:rsidR="007C54F6" w:rsidRPr="007C54F6" w:rsidRDefault="007C54F6" w:rsidP="00D33954">
      <w:pPr>
        <w:pBdr>
          <w:top w:val="single" w:sz="4" w:space="1" w:color="auto"/>
          <w:left w:val="single" w:sz="4" w:space="4" w:color="auto"/>
          <w:bottom w:val="single" w:sz="4" w:space="1" w:color="auto"/>
          <w:right w:val="single" w:sz="4" w:space="4" w:color="auto"/>
        </w:pBdr>
        <w:rPr>
          <w:rFonts w:ascii="Calibri" w:hAnsi="Calibri" w:cs="Calibri"/>
          <w:b/>
          <w:bCs/>
          <w:color w:val="17365D" w:themeColor="text2" w:themeShade="BF"/>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 xml:space="preserve">ress (official address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0504B71E"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C3629B">
        <w:rPr>
          <w:rFonts w:ascii="Calibri" w:hAnsi="Calibri" w:cs="Calibri"/>
          <w:color w:val="A6A6A6" w:themeColor="background1" w:themeShade="A6"/>
          <w:sz w:val="18"/>
          <w:szCs w:val="18"/>
        </w:rPr>
        <w:t>studies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receives </w:t>
      </w:r>
      <w:r w:rsidR="00AC374E" w:rsidRPr="001B0E79">
        <w:rPr>
          <w:rFonts w:ascii="Calibri" w:hAnsi="Calibri" w:cs="Calibri"/>
          <w:color w:val="A6A6A6" w:themeColor="background1" w:themeShade="A6"/>
          <w:sz w:val="18"/>
          <w:szCs w:val="18"/>
          <w:highlight w:val="yellow"/>
          <w:u w:val="single"/>
        </w:rPr>
        <w:t>(</w:t>
      </w:r>
      <w:r w:rsidR="000B309D">
        <w:rPr>
          <w:rFonts w:ascii="Calibri" w:hAnsi="Calibri" w:cs="Calibri"/>
          <w:color w:val="A6A6A6" w:themeColor="background1" w:themeShade="A6"/>
          <w:sz w:val="18"/>
          <w:szCs w:val="18"/>
          <w:highlight w:val="yellow"/>
          <w:u w:val="single"/>
        </w:rPr>
        <w:t>choose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financial support from Erasmus+ EU funds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zero-grant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r w:rsidR="000D25BE" w:rsidRPr="001B0E79">
        <w:rPr>
          <w:rFonts w:ascii="Calibri" w:hAnsi="Calibri" w:cs="Calibri"/>
          <w:color w:val="A6A6A6" w:themeColor="background1" w:themeShade="A6"/>
          <w:sz w:val="18"/>
          <w:szCs w:val="18"/>
          <w:u w:val="single"/>
        </w:rPr>
        <w:t>financial support from Erasmus+ EU funds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Total amount</w:t>
      </w:r>
      <w:r w:rsidR="000D25BE" w:rsidRPr="001B0E79">
        <w:rPr>
          <w:rFonts w:ascii="Calibri" w:hAnsi="Calibri" w:cs="Calibri"/>
          <w:color w:val="A6A6A6" w:themeColor="background1" w:themeShade="A6"/>
          <w:sz w:val="18"/>
          <w:szCs w:val="18"/>
          <w:u w:val="single"/>
        </w:rPr>
        <w:t xml:space="preserve"> includes </w:t>
      </w:r>
      <w:r w:rsidR="0027487D" w:rsidRPr="001B0E79">
        <w:rPr>
          <w:rFonts w:ascii="Calibri" w:hAnsi="Calibri" w:cs="Calibri"/>
          <w:color w:val="A6A6A6" w:themeColor="background1" w:themeShade="A6"/>
          <w:sz w:val="18"/>
          <w:szCs w:val="18"/>
          <w:highlight w:val="yellow"/>
          <w:u w:val="single"/>
        </w:rPr>
        <w:t>(check the box-es)</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5"/>
    </w:p>
    <w:p w14:paraId="6B215E76" w14:textId="54E84693" w:rsidR="005511EA" w:rsidRPr="00B94BD8"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3439B387" w14:textId="2A830F3A" w:rsidR="00EE1B44" w:rsidRPr="00EE1B44" w:rsidRDefault="00EE1B44" w:rsidP="00EE1B44">
      <w:pPr>
        <w:ind w:hanging="850"/>
        <w:rPr>
          <w:rFonts w:ascii="Calibri" w:hAnsi="Calibri" w:cs="Calibri"/>
          <w:color w:val="17365D" w:themeColor="text2" w:themeShade="BF"/>
          <w:sz w:val="16"/>
          <w:szCs w:val="16"/>
          <w:lang w:val="en-GB"/>
        </w:rPr>
      </w:pPr>
      <w:r>
        <w:rPr>
          <w:rFonts w:ascii="Segoe UI Symbol" w:hAnsi="Segoe UI Symbol" w:cs="Segoe UI Symbol"/>
          <w:color w:val="002060"/>
          <w:sz w:val="16"/>
          <w:szCs w:val="16"/>
        </w:rPr>
        <w:t xml:space="preserve">                   </w:t>
      </w:r>
      <w:r w:rsidR="005511EA" w:rsidRPr="00796CFA">
        <w:rPr>
          <w:rFonts w:ascii="Segoe UI Symbol" w:hAnsi="Segoe UI Symbol" w:cs="Segoe UI Symbol"/>
          <w:color w:val="002060"/>
          <w:sz w:val="16"/>
          <w:szCs w:val="16"/>
        </w:rPr>
        <w:t>☐</w:t>
      </w:r>
      <w:r w:rsidR="005511EA" w:rsidRPr="00796CFA">
        <w:rPr>
          <w:rFonts w:ascii="Calibri" w:hAnsi="Calibri" w:cs="Calibri"/>
          <w:color w:val="002060"/>
          <w:sz w:val="16"/>
          <w:szCs w:val="16"/>
        </w:rPr>
        <w:t xml:space="preserve"> </w:t>
      </w:r>
      <w:r w:rsidR="005511EA" w:rsidRPr="00796CFA">
        <w:rPr>
          <w:rFonts w:ascii="Calibri" w:hAnsi="Calibri" w:cs="Calibri"/>
          <w:color w:val="A6A6A6" w:themeColor="background1" w:themeShade="A6"/>
          <w:sz w:val="16"/>
          <w:szCs w:val="16"/>
        </w:rPr>
        <w:t xml:space="preserve">Green </w:t>
      </w:r>
      <w:proofErr w:type="spellStart"/>
      <w:r w:rsidR="005511EA" w:rsidRPr="00796CFA">
        <w:rPr>
          <w:rFonts w:ascii="Calibri" w:hAnsi="Calibri" w:cs="Calibri"/>
          <w:color w:val="A6A6A6" w:themeColor="background1" w:themeShade="A6"/>
          <w:sz w:val="16"/>
          <w:szCs w:val="16"/>
        </w:rPr>
        <w:t>travel</w:t>
      </w:r>
      <w:proofErr w:type="spellEnd"/>
      <w:r w:rsidR="005511EA" w:rsidRPr="00796CFA">
        <w:rPr>
          <w:rFonts w:ascii="Calibri" w:hAnsi="Calibri" w:cs="Calibri"/>
          <w:color w:val="A6A6A6" w:themeColor="background1" w:themeShade="A6"/>
          <w:sz w:val="16"/>
          <w:szCs w:val="16"/>
        </w:rPr>
        <w:t xml:space="preserve"> </w:t>
      </w:r>
      <w:proofErr w:type="spellStart"/>
      <w:r w:rsidR="005511EA" w:rsidRPr="00796CFA">
        <w:rPr>
          <w:rFonts w:ascii="Calibri" w:hAnsi="Calibri" w:cs="Calibri"/>
          <w:color w:val="A6A6A6" w:themeColor="background1" w:themeShade="A6"/>
          <w:sz w:val="16"/>
          <w:szCs w:val="16"/>
        </w:rPr>
        <w:t>top-up</w:t>
      </w:r>
      <w:proofErr w:type="spellEnd"/>
      <w:r w:rsidR="005511EA"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 xml:space="preserve">omplément moyen de transport </w:t>
      </w:r>
      <w:r w:rsidR="00FC6413" w:rsidRPr="00EE1B44">
        <w:rPr>
          <w:rFonts w:ascii="Calibri" w:hAnsi="Calibri" w:cs="Calibri"/>
          <w:color w:val="17365D" w:themeColor="text2" w:themeShade="BF"/>
          <w:sz w:val="16"/>
          <w:szCs w:val="16"/>
        </w:rPr>
        <w:t>écoresponsable</w:t>
      </w:r>
      <w:r w:rsidRPr="00EE1B44">
        <w:rPr>
          <w:rFonts w:ascii="Calibri" w:hAnsi="Calibri" w:cs="Calibri"/>
          <w:color w:val="17365D" w:themeColor="text2" w:themeShade="BF"/>
          <w:sz w:val="16"/>
          <w:szCs w:val="16"/>
        </w:rPr>
        <w:t xml:space="preserve"> </w:t>
      </w:r>
      <w:r w:rsidRPr="00EE1B44">
        <w:rPr>
          <w:rFonts w:ascii="Calibri" w:hAnsi="Calibri" w:cs="Calibri"/>
          <w:color w:val="17365D" w:themeColor="text2" w:themeShade="BF"/>
          <w:sz w:val="16"/>
          <w:szCs w:val="16"/>
          <w:lang w:val="en-GB"/>
        </w:rPr>
        <w:t xml:space="preserve">  </w:t>
      </w:r>
      <w:proofErr w:type="spellStart"/>
      <w:r w:rsidRPr="00EE1B44">
        <w:rPr>
          <w:rFonts w:ascii="Calibri" w:hAnsi="Calibri" w:cs="Calibri"/>
          <w:color w:val="17365D" w:themeColor="text2" w:themeShade="BF"/>
          <w:sz w:val="16"/>
          <w:szCs w:val="16"/>
          <w:lang w:val="en-GB"/>
        </w:rPr>
        <w:t>L’étudiant</w:t>
      </w:r>
      <w:proofErr w:type="spellEnd"/>
      <w:r w:rsidRPr="00EE1B44">
        <w:rPr>
          <w:rFonts w:ascii="Calibri" w:hAnsi="Calibri" w:cs="Calibri"/>
          <w:color w:val="17365D" w:themeColor="text2" w:themeShade="BF"/>
          <w:sz w:val="16"/>
          <w:szCs w:val="16"/>
          <w:lang w:val="en-GB"/>
        </w:rPr>
        <w:t xml:space="preserve"> </w:t>
      </w:r>
      <w:proofErr w:type="spellStart"/>
      <w:r w:rsidRPr="00EE1B44">
        <w:rPr>
          <w:rFonts w:ascii="Calibri" w:hAnsi="Calibri" w:cs="Calibri"/>
          <w:color w:val="17365D" w:themeColor="text2" w:themeShade="BF"/>
          <w:sz w:val="16"/>
          <w:szCs w:val="16"/>
          <w:lang w:val="en-GB"/>
        </w:rPr>
        <w:t>recevra</w:t>
      </w:r>
      <w:proofErr w:type="spellEnd"/>
      <w:r w:rsidRPr="00EE1B44">
        <w:rPr>
          <w:rFonts w:ascii="Calibri" w:hAnsi="Calibri" w:cs="Calibri"/>
          <w:color w:val="17365D" w:themeColor="text2" w:themeShade="BF"/>
          <w:sz w:val="16"/>
          <w:szCs w:val="16"/>
          <w:lang w:val="en-GB"/>
        </w:rPr>
        <w:t xml:space="preserve"> </w:t>
      </w:r>
      <w:proofErr w:type="spellStart"/>
      <w:r w:rsidRPr="00EE1B44">
        <w:rPr>
          <w:rFonts w:ascii="Calibri" w:hAnsi="Calibri" w:cs="Calibri"/>
          <w:color w:val="17365D" w:themeColor="text2" w:themeShade="BF"/>
          <w:sz w:val="16"/>
          <w:szCs w:val="16"/>
          <w:lang w:val="en-GB"/>
        </w:rPr>
        <w:t>ce</w:t>
      </w:r>
      <w:proofErr w:type="spellEnd"/>
      <w:r w:rsidRPr="00EE1B44">
        <w:rPr>
          <w:rFonts w:ascii="Calibri" w:hAnsi="Calibri" w:cs="Calibri"/>
          <w:color w:val="17365D" w:themeColor="text2" w:themeShade="BF"/>
          <w:sz w:val="16"/>
          <w:szCs w:val="16"/>
          <w:lang w:val="en-GB"/>
        </w:rPr>
        <w:t xml:space="preserve"> complement pour </w:t>
      </w:r>
      <w:proofErr w:type="spellStart"/>
      <w:r w:rsidRPr="00EE1B44">
        <w:rPr>
          <w:rFonts w:ascii="Calibri" w:hAnsi="Calibri" w:cs="Calibri"/>
          <w:color w:val="17365D" w:themeColor="text2" w:themeShade="BF"/>
          <w:sz w:val="16"/>
          <w:szCs w:val="16"/>
          <w:lang w:val="en-GB"/>
        </w:rPr>
        <w:t>l’utilisation</w:t>
      </w:r>
      <w:proofErr w:type="spellEnd"/>
      <w:r w:rsidRPr="00EE1B44">
        <w:rPr>
          <w:rFonts w:ascii="Calibri" w:hAnsi="Calibri" w:cs="Calibri"/>
          <w:color w:val="17365D" w:themeColor="text2" w:themeShade="BF"/>
          <w:sz w:val="16"/>
          <w:szCs w:val="16"/>
          <w:lang w:val="en-GB"/>
        </w:rPr>
        <w:t xml:space="preserve"> d’un transport </w:t>
      </w:r>
      <w:proofErr w:type="spellStart"/>
      <w:r w:rsidRPr="00EE1B44">
        <w:rPr>
          <w:rFonts w:ascii="Calibri" w:hAnsi="Calibri" w:cs="Calibri"/>
          <w:color w:val="17365D" w:themeColor="text2" w:themeShade="BF"/>
          <w:sz w:val="16"/>
          <w:szCs w:val="16"/>
          <w:lang w:val="en-GB"/>
        </w:rPr>
        <w:t>éco-responsable</w:t>
      </w:r>
      <w:proofErr w:type="spellEnd"/>
      <w:r w:rsidRPr="00EE1B44">
        <w:rPr>
          <w:rFonts w:ascii="Calibri" w:hAnsi="Calibri" w:cs="Calibri"/>
          <w:color w:val="17365D" w:themeColor="text2" w:themeShade="BF"/>
          <w:sz w:val="16"/>
          <w:szCs w:val="16"/>
          <w:lang w:val="en-GB"/>
        </w:rPr>
        <w:t xml:space="preserve"> à </w:t>
      </w:r>
      <w:proofErr w:type="spellStart"/>
      <w:r w:rsidRPr="00EE1B44">
        <w:rPr>
          <w:rFonts w:ascii="Calibri" w:hAnsi="Calibri" w:cs="Calibri"/>
          <w:color w:val="17365D" w:themeColor="text2" w:themeShade="BF"/>
          <w:sz w:val="16"/>
          <w:szCs w:val="16"/>
          <w:lang w:val="en-GB"/>
        </w:rPr>
        <w:t>l’aller</w:t>
      </w:r>
      <w:proofErr w:type="spellEnd"/>
      <w:r w:rsidRPr="00EE1B44">
        <w:rPr>
          <w:rFonts w:ascii="Calibri" w:hAnsi="Calibri" w:cs="Calibri"/>
          <w:color w:val="17365D" w:themeColor="text2" w:themeShade="BF"/>
          <w:sz w:val="16"/>
          <w:szCs w:val="16"/>
          <w:lang w:val="en-GB"/>
        </w:rPr>
        <w:t xml:space="preserve"> et au retour, sous condition de transmission des </w:t>
      </w:r>
      <w:proofErr w:type="spellStart"/>
      <w:r w:rsidRPr="00EE1B44">
        <w:rPr>
          <w:rFonts w:ascii="Calibri" w:hAnsi="Calibri" w:cs="Calibri"/>
          <w:color w:val="17365D" w:themeColor="text2" w:themeShade="BF"/>
          <w:sz w:val="16"/>
          <w:szCs w:val="16"/>
          <w:lang w:val="en-GB"/>
        </w:rPr>
        <w:t>justificatifs</w:t>
      </w:r>
      <w:proofErr w:type="spellEnd"/>
      <w:r w:rsidRPr="00EE1B44">
        <w:rPr>
          <w:rFonts w:ascii="Calibri" w:hAnsi="Calibri" w:cs="Calibri"/>
          <w:color w:val="17365D" w:themeColor="text2" w:themeShade="BF"/>
          <w:sz w:val="16"/>
          <w:szCs w:val="16"/>
          <w:lang w:val="en-GB"/>
        </w:rPr>
        <w:t xml:space="preserve"> (billets de train, de bus </w:t>
      </w:r>
      <w:proofErr w:type="spellStart"/>
      <w:r w:rsidRPr="00EE1B44">
        <w:rPr>
          <w:rFonts w:ascii="Calibri" w:hAnsi="Calibri" w:cs="Calibri"/>
          <w:color w:val="17365D" w:themeColor="text2" w:themeShade="BF"/>
          <w:sz w:val="16"/>
          <w:szCs w:val="16"/>
          <w:lang w:val="en-GB"/>
        </w:rPr>
        <w:t>ou</w:t>
      </w:r>
      <w:proofErr w:type="spellEnd"/>
      <w:r w:rsidRPr="00EE1B44">
        <w:rPr>
          <w:rFonts w:ascii="Calibri" w:hAnsi="Calibri" w:cs="Calibri"/>
          <w:color w:val="17365D" w:themeColor="text2" w:themeShade="BF"/>
          <w:sz w:val="16"/>
          <w:szCs w:val="16"/>
          <w:lang w:val="en-GB"/>
        </w:rPr>
        <w:t xml:space="preserve"> </w:t>
      </w:r>
      <w:proofErr w:type="spellStart"/>
      <w:r w:rsidRPr="00EE1B44">
        <w:rPr>
          <w:rFonts w:ascii="Calibri" w:hAnsi="Calibri" w:cs="Calibri"/>
          <w:color w:val="17365D" w:themeColor="text2" w:themeShade="BF"/>
          <w:sz w:val="16"/>
          <w:szCs w:val="16"/>
          <w:lang w:val="en-GB"/>
        </w:rPr>
        <w:t>justificatifs</w:t>
      </w:r>
      <w:proofErr w:type="spellEnd"/>
      <w:r w:rsidRPr="00EE1B44">
        <w:rPr>
          <w:rFonts w:ascii="Calibri" w:hAnsi="Calibri" w:cs="Calibri"/>
          <w:color w:val="17365D" w:themeColor="text2" w:themeShade="BF"/>
          <w:sz w:val="16"/>
          <w:szCs w:val="16"/>
          <w:lang w:val="en-GB"/>
        </w:rPr>
        <w:t xml:space="preserve"> </w:t>
      </w:r>
      <w:proofErr w:type="spellStart"/>
      <w:r w:rsidRPr="00EE1B44">
        <w:rPr>
          <w:rFonts w:ascii="Calibri" w:hAnsi="Calibri" w:cs="Calibri"/>
          <w:color w:val="17365D" w:themeColor="text2" w:themeShade="BF"/>
          <w:sz w:val="16"/>
          <w:szCs w:val="16"/>
          <w:lang w:val="en-GB"/>
        </w:rPr>
        <w:t>Blablacar</w:t>
      </w:r>
      <w:proofErr w:type="spellEnd"/>
      <w:r w:rsidRPr="00EE1B44">
        <w:rPr>
          <w:rFonts w:ascii="Calibri" w:hAnsi="Calibri" w:cs="Calibri"/>
          <w:color w:val="17365D" w:themeColor="text2" w:themeShade="BF"/>
          <w:sz w:val="16"/>
          <w:szCs w:val="16"/>
          <w:lang w:val="en-GB"/>
        </w:rPr>
        <w:t xml:space="preserve"> pour le </w:t>
      </w:r>
      <w:proofErr w:type="spellStart"/>
      <w:r w:rsidRPr="00EE1B44">
        <w:rPr>
          <w:rFonts w:ascii="Calibri" w:hAnsi="Calibri" w:cs="Calibri"/>
          <w:color w:val="17365D" w:themeColor="text2" w:themeShade="BF"/>
          <w:sz w:val="16"/>
          <w:szCs w:val="16"/>
          <w:lang w:val="en-GB"/>
        </w:rPr>
        <w:t>covoiturage</w:t>
      </w:r>
      <w:proofErr w:type="spellEnd"/>
      <w:r w:rsidRPr="00EE1B44">
        <w:rPr>
          <w:rFonts w:ascii="Calibri" w:hAnsi="Calibri" w:cs="Calibri"/>
          <w:color w:val="17365D" w:themeColor="text2" w:themeShade="BF"/>
          <w:sz w:val="16"/>
          <w:szCs w:val="16"/>
          <w:lang w:val="en-GB"/>
        </w:rPr>
        <w:t xml:space="preserve">) avec les documents de fin de </w:t>
      </w:r>
      <w:proofErr w:type="spellStart"/>
      <w:r w:rsidRPr="00EE1B44">
        <w:rPr>
          <w:rFonts w:ascii="Calibri" w:hAnsi="Calibri" w:cs="Calibri"/>
          <w:color w:val="17365D" w:themeColor="text2" w:themeShade="BF"/>
          <w:sz w:val="16"/>
          <w:szCs w:val="16"/>
          <w:lang w:val="en-GB"/>
        </w:rPr>
        <w:t>mobilité</w:t>
      </w:r>
      <w:proofErr w:type="spellEnd"/>
      <w:r w:rsidRPr="00EE1B44">
        <w:rPr>
          <w:rFonts w:ascii="Calibri" w:hAnsi="Calibri" w:cs="Calibri"/>
          <w:color w:val="17365D" w:themeColor="text2" w:themeShade="BF"/>
          <w:sz w:val="16"/>
          <w:szCs w:val="16"/>
          <w:lang w:val="en-GB"/>
        </w:rPr>
        <w:t>.</w:t>
      </w:r>
    </w:p>
    <w:p w14:paraId="60C5B387" w14:textId="24A90C4D"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Travel support (standard travel or green travel</w:t>
      </w:r>
      <w:r w:rsidR="00613FF3" w:rsidRPr="00796CFA">
        <w:rPr>
          <w:rFonts w:ascii="Calibri" w:hAnsi="Calibri" w:cs="Calibri"/>
          <w:color w:val="A6A6A6" w:themeColor="background1" w:themeShade="A6"/>
          <w:sz w:val="16"/>
          <w:szCs w:val="16"/>
        </w:rPr>
        <w:t xml:space="preserve"> amount</w:t>
      </w:r>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 days (additional individual support days)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438707A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D574BB" w:rsidRPr="00D574BB">
        <w:rPr>
          <w:rFonts w:ascii="Calibri" w:hAnsi="Calibri" w:cs="Calibri"/>
          <w:color w:val="A6A6A6" w:themeColor="background1" w:themeShade="A6"/>
          <w:sz w:val="16"/>
          <w:szCs w:val="16"/>
        </w:rPr>
        <w:t>Exceptional cost for</w:t>
      </w:r>
      <w:r w:rsidR="00D574BB">
        <w:rPr>
          <w:rFonts w:ascii="Calibri" w:hAnsi="Calibri" w:cs="Calibri"/>
          <w:color w:val="002060"/>
          <w:sz w:val="16"/>
          <w:szCs w:val="16"/>
        </w:rPr>
        <w:t xml:space="preserve"> </w:t>
      </w:r>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 travel (based on real costs)</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(based on real costs</w:t>
      </w:r>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Without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lastRenderedPageBreak/>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11C02912"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r w:rsidR="001F053D">
        <w:rPr>
          <w:rFonts w:ascii="Calibri" w:hAnsi="Calibri" w:cs="Calibri"/>
          <w:color w:val="A6A6A6" w:themeColor="background1" w:themeShade="A6"/>
          <w:sz w:val="18"/>
          <w:szCs w:val="18"/>
          <w:lang w:val="en-US"/>
        </w:rPr>
        <w:t>organisation</w:t>
      </w:r>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BA1F8A" w:rsidRPr="00F55723">
        <w:rPr>
          <w:rFonts w:ascii="Calibri" w:hAnsi="Calibri" w:cs="Calibri"/>
          <w:color w:val="A6A6A6" w:themeColor="background1" w:themeShade="A6"/>
          <w:sz w:val="18"/>
          <w:szCs w:val="18"/>
          <w:lang w:val="en-US"/>
        </w:rPr>
        <w:t>studies</w:t>
      </w:r>
      <w:r w:rsidRPr="00451E23">
        <w:rPr>
          <w:rFonts w:ascii="Calibri" w:hAnsi="Calibri" w:cs="Calibri"/>
          <w:color w:val="A6A6A6" w:themeColor="background1" w:themeShade="A6"/>
          <w:sz w:val="18"/>
          <w:szCs w:val="18"/>
          <w:lang w:val="en-US"/>
        </w:rPr>
        <w:t xml:space="preserve"> under the Erasmus+ Programme.</w:t>
      </w: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0AA01BD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005E2D" w:rsidRPr="00F55723">
        <w:rPr>
          <w:rFonts w:ascii="Calibri" w:hAnsi="Calibri" w:cs="Calibri"/>
          <w:color w:val="A6A6A6" w:themeColor="background1" w:themeShade="A6"/>
          <w:sz w:val="18"/>
          <w:szCs w:val="18"/>
          <w:lang w:val="en-GB"/>
        </w:rPr>
        <w:t>studies</w:t>
      </w:r>
      <w:r w:rsidRPr="00451E23">
        <w:rPr>
          <w:rFonts w:ascii="Calibri" w:hAnsi="Calibri" w:cs="Calibri"/>
          <w:color w:val="A6A6A6" w:themeColor="background1" w:themeShade="A6"/>
          <w:sz w:val="18"/>
          <w:szCs w:val="18"/>
          <w:lang w:val="en-GB"/>
        </w:rPr>
        <w:t xml:space="preserve"> as described in Annex I.</w:t>
      </w: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295FC92E"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w:t>
      </w:r>
      <w:r w:rsidR="00EE315B">
        <w:rPr>
          <w:rFonts w:ascii="Calibri" w:hAnsi="Calibri" w:cs="Calibri"/>
          <w:color w:val="002060"/>
          <w:sz w:val="18"/>
          <w:szCs w:val="18"/>
        </w:rPr>
        <w:t>0</w:t>
      </w:r>
      <w:r>
        <w:rPr>
          <w:rFonts w:ascii="Calibri" w:hAnsi="Calibri" w:cs="Calibri"/>
          <w:color w:val="002060"/>
          <w:sz w:val="18"/>
          <w:szCs w:val="18"/>
        </w:rPr>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5B1A9036"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statement attached to th</w:t>
      </w:r>
      <w:r w:rsidR="00A00127">
        <w:rPr>
          <w:rFonts w:ascii="Calibri" w:hAnsi="Calibri" w:cs="Calibri"/>
          <w:color w:val="A6A6A6" w:themeColor="background1" w:themeShade="A6"/>
          <w:sz w:val="18"/>
          <w:szCs w:val="18"/>
          <w:lang w:val="en-US"/>
        </w:rPr>
        <w:t>is</w:t>
      </w:r>
      <w:r w:rsidRPr="00451E23">
        <w:rPr>
          <w:rFonts w:ascii="Calibri" w:hAnsi="Calibri" w:cs="Calibri"/>
          <w:color w:val="A6A6A6" w:themeColor="background1" w:themeShade="A6"/>
          <w:sz w:val="18"/>
          <w:szCs w:val="18"/>
          <w:lang w:val="en-US"/>
        </w:rPr>
        <w:t xml:space="preserve"> document)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13716550"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tout justificatif annexé à ce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The financial support is calculated following the funding rules indicated in the Erasmus+ Programme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Option 1 : the organisation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zero-grant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68624D40"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5399069A"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375B5AE5"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r w:rsidR="006510CA">
        <w:rPr>
          <w:rFonts w:ascii="Calibri" w:hAnsi="Calibri" w:cs="Calibri"/>
          <w:color w:val="A6A6A6" w:themeColor="background1" w:themeShade="A6"/>
          <w:sz w:val="18"/>
          <w:szCs w:val="18"/>
          <w:lang w:val="en-US"/>
        </w:rPr>
        <w:t>organisation</w:t>
      </w:r>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28E048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5B7FF379"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lastRenderedPageBreak/>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[mandatory for traineeships and optional for studies:]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22A95C3B"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34911D3C"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instruction or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95EAB93"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5BB52F72"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020CFCF"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r w:rsidR="00B822C7" w:rsidRPr="00B822C7">
        <w:rPr>
          <w:rFonts w:ascii="Calibri" w:hAnsi="Calibri" w:cs="Calibri"/>
          <w:color w:val="002060"/>
          <w:sz w:val="18"/>
          <w:szCs w:val="18"/>
          <w:lang w:val="en-GB"/>
        </w:rPr>
        <w:t xml:space="preserve">locuteur natif </w:t>
      </w:r>
      <w:sdt>
        <w:sdtPr>
          <w:rPr>
            <w:rFonts w:ascii="Calibri" w:hAnsi="Calibri" w:cs="Calibri"/>
            <w:color w:val="002060"/>
            <w:sz w:val="18"/>
            <w:szCs w:val="18"/>
            <w:lang w:val="en-GB"/>
          </w:rPr>
          <w:id w:val="202215380"/>
        </w:sdt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lastRenderedPageBreak/>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5419FFA8"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 ]</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DEB380E"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w:t>
      </w:r>
      <w:r w:rsidR="008B738D">
        <w:rPr>
          <w:rFonts w:ascii="Calibri" w:hAnsi="Calibri" w:cs="Calibri"/>
          <w:color w:val="002060"/>
          <w:sz w:val="18"/>
          <w:szCs w:val="18"/>
        </w:rPr>
        <w:t>trants</w:t>
      </w:r>
      <w:r w:rsidR="006B72F4">
        <w:rPr>
          <w:rFonts w:ascii="Calibri" w:hAnsi="Calibri" w:cs="Calibri"/>
          <w:color w:val="002060"/>
          <w:sz w:val="18"/>
          <w:szCs w:val="18"/>
        </w:rPr>
        <w:t>)</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Default="00000000" w:rsidP="00CC034C">
      <w:pPr>
        <w:ind w:left="567"/>
        <w:jc w:val="both"/>
        <w:rPr>
          <w:rStyle w:val="Lienhypertexte"/>
          <w:rFonts w:ascii="Calibri" w:hAnsi="Calibri" w:cs="Calibri"/>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0D1B45E9" w14:textId="77777777" w:rsidR="00EE1B44" w:rsidRDefault="00EE1B44" w:rsidP="00CC034C">
      <w:pPr>
        <w:ind w:left="567"/>
        <w:jc w:val="both"/>
        <w:rPr>
          <w:rStyle w:val="Lienhypertexte"/>
          <w:rFonts w:ascii="Calibri" w:hAnsi="Calibri" w:cs="Calibri"/>
          <w:sz w:val="18"/>
          <w:szCs w:val="18"/>
        </w:rPr>
      </w:pPr>
    </w:p>
    <w:p w14:paraId="6647B4AA" w14:textId="5AD962A3" w:rsidR="00EE1B44" w:rsidRDefault="00EE1B44" w:rsidP="00EE1B44">
      <w:pPr>
        <w:ind w:left="567"/>
        <w:jc w:val="both"/>
        <w:rPr>
          <w:rFonts w:ascii="Calibri" w:hAnsi="Calibri" w:cs="Calibri"/>
          <w:color w:val="002060"/>
          <w:sz w:val="18"/>
          <w:szCs w:val="18"/>
        </w:rPr>
      </w:pPr>
      <w:r>
        <w:rPr>
          <w:rFonts w:ascii="Calibri" w:hAnsi="Calibri" w:cs="Calibri"/>
          <w:color w:val="002060"/>
          <w:sz w:val="18"/>
          <w:szCs w:val="18"/>
        </w:rPr>
        <w:t>DECLARATION RELATIVE A LA PROTECTION DES DONNEES (cf. Art.8.1) :</w:t>
      </w:r>
    </w:p>
    <w:p w14:paraId="67EADAE3" w14:textId="77777777" w:rsidR="00EE1B44" w:rsidRPr="00EE1B44" w:rsidRDefault="00EE1B44" w:rsidP="00EE1B44">
      <w:pPr>
        <w:spacing w:before="100" w:beforeAutospacing="1" w:after="100" w:afterAutospacing="1"/>
        <w:rPr>
          <w:rFonts w:asciiTheme="majorHAnsi" w:eastAsia="Times New Roman" w:hAnsiTheme="majorHAnsi" w:cstheme="majorHAnsi"/>
          <w:bCs/>
          <w:color w:val="17365D" w:themeColor="text2" w:themeShade="BF"/>
          <w:sz w:val="18"/>
          <w:szCs w:val="18"/>
        </w:rPr>
      </w:pPr>
      <w:r w:rsidRPr="00EE1B44">
        <w:rPr>
          <w:rFonts w:asciiTheme="majorHAnsi" w:eastAsia="Times New Roman" w:hAnsiTheme="majorHAnsi" w:cstheme="majorHAnsi"/>
          <w:bCs/>
          <w:color w:val="17365D" w:themeColor="text2" w:themeShade="BF"/>
          <w:sz w:val="18"/>
          <w:szCs w:val="18"/>
        </w:rPr>
        <w:t>Dans le cadre de la gestion des dossiers de bourses Erasmus +, un certain nombre d’informations personnelles sont demandées aux étudiants concernés. Ces informations sont indispensables pour le traitement des dossiers et devront, de ce fait, être encodées dans les systèmes électroniques de gestion des mobilités Erasmus +. Conformément au Règlement Général sur la Protection des Données (RGPD), l’INSA Strasbourg s’engage à ne pas divulguer, ni utiliser ces données personnelles à des fins autres que professionnelles.</w:t>
      </w:r>
    </w:p>
    <w:p w14:paraId="743A6949" w14:textId="77777777" w:rsidR="00EE1B44" w:rsidRPr="00CC034C" w:rsidRDefault="00EE1B44" w:rsidP="00CC034C">
      <w:pPr>
        <w:ind w:left="567"/>
        <w:jc w:val="both"/>
        <w:rPr>
          <w:rFonts w:ascii="Calibri" w:hAnsi="Calibri" w:cs="Calibri"/>
          <w:color w:val="002060"/>
          <w:sz w:val="18"/>
          <w:szCs w:val="18"/>
        </w:rPr>
      </w:pPr>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280EBC2" w14:textId="77777777" w:rsidR="00EE315B"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p>
    <w:p w14:paraId="7D684F60" w14:textId="56E16C5C" w:rsidR="00D33954" w:rsidRDefault="00EE315B" w:rsidP="0056021C">
      <w:pP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r>
      <w:proofErr w:type="spellStart"/>
      <w:r>
        <w:rPr>
          <w:rFonts w:ascii="Calibri" w:hAnsi="Calibri" w:cs="Calibri"/>
          <w:color w:val="002060"/>
          <w:sz w:val="18"/>
          <w:szCs w:val="18"/>
        </w:rPr>
        <w:t>Hammann</w:t>
      </w:r>
      <w:proofErr w:type="spellEnd"/>
      <w:r>
        <w:rPr>
          <w:rFonts w:ascii="Calibri" w:hAnsi="Calibri" w:cs="Calibri"/>
          <w:color w:val="002060"/>
          <w:sz w:val="18"/>
          <w:szCs w:val="18"/>
        </w:rPr>
        <w:t xml:space="preserve"> Angelika</w:t>
      </w:r>
    </w:p>
    <w:p w14:paraId="6ADE2834" w14:textId="6A345692" w:rsidR="00EE315B" w:rsidRPr="00A53CFF" w:rsidRDefault="00EE315B" w:rsidP="0056021C">
      <w:pP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t>Directrice du Service des Relations Internationales</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0DAA8818"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EE315B">
        <w:rPr>
          <w:rFonts w:ascii="Calibri" w:hAnsi="Calibri" w:cs="Calibri"/>
          <w:color w:val="002060"/>
          <w:sz w:val="18"/>
          <w:szCs w:val="18"/>
        </w:rPr>
        <w:t>Strasbourg</w:t>
      </w:r>
      <w:r w:rsidRPr="00A53CFF">
        <w:rPr>
          <w:rFonts w:ascii="Calibri" w:hAnsi="Calibri" w:cs="Calibri"/>
          <w:color w:val="002060"/>
          <w:sz w:val="18"/>
          <w:szCs w:val="18"/>
        </w:rPr>
        <w:t>,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6"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7" w:name="_Hlk82685661"/>
      <w:r>
        <w:rPr>
          <w:rFonts w:ascii="Verdana" w:eastAsia="Times New Roman" w:hAnsi="Verdana" w:cs="Arial"/>
          <w:b/>
          <w:bCs/>
          <w:color w:val="002060"/>
          <w:sz w:val="28"/>
          <w:szCs w:val="28"/>
          <w:lang w:val="en-GB"/>
        </w:rPr>
        <w:t>Annexe I</w:t>
      </w:r>
    </w:p>
    <w:p w14:paraId="1C6884F4" w14:textId="171BF27E" w:rsidR="00792515" w:rsidRDefault="00792515" w:rsidP="00747734">
      <w:pPr>
        <w:shd w:val="clear" w:color="auto" w:fill="FFFFFF" w:themeFill="background1"/>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7564A1" w:rsidRDefault="00E131A5" w:rsidP="00747734">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en ligne pour les mobilités d’études</w:t>
      </w:r>
    </w:p>
    <w:bookmarkEnd w:id="7"/>
    <w:p w14:paraId="70C158C8" w14:textId="77777777" w:rsidR="00792515" w:rsidRPr="00E131A5" w:rsidRDefault="00792515" w:rsidP="00747734">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69504" behindDoc="0" locked="0" layoutInCell="1" allowOverlap="1" wp14:anchorId="1270EE24" wp14:editId="71ABDD75">
                <wp:simplePos x="0" y="0"/>
                <wp:positionH relativeFrom="column">
                  <wp:posOffset>-341332</wp:posOffset>
                </wp:positionH>
                <wp:positionV relativeFrom="paragraph">
                  <wp:posOffset>189800</wp:posOffset>
                </wp:positionV>
                <wp:extent cx="7190792" cy="1492898"/>
                <wp:effectExtent l="0" t="0" r="10160" b="12065"/>
                <wp:wrapNone/>
                <wp:docPr id="1" name="Rectangle 1"/>
                <wp:cNvGraphicFramePr/>
                <a:graphic xmlns:a="http://schemas.openxmlformats.org/drawingml/2006/main">
                  <a:graphicData uri="http://schemas.microsoft.com/office/word/2010/wordprocessingShape">
                    <wps:wsp>
                      <wps:cNvSpPr/>
                      <wps:spPr>
                        <a:xfrm>
                          <a:off x="0" y="0"/>
                          <a:ext cx="7190792" cy="149289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0"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1"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2"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Without Paper. Par conséquent, ce modèle est fourni par la Commission européenne à titre d'information uniquement et ne doit pas être utilisé pour gérer les contrats pédagogiques des mobilités d'études. Veuillez consulter le Centre de compétences Erasmus Without Paper pour plus d’informations sur les normes relatives aux données, auxquelles tous les systèmes équivalents doivent adhérer. Pour plus d'informations sur la manière de gérer les contrats pédagogiques en ligne, consultez le </w:t>
                            </w:r>
                            <w:hyperlink r:id="rId13"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EE24" id="Rectangle 1" o:spid="_x0000_s1026" style="position:absolute;left:0;text-align:left;margin-left:-26.9pt;margin-top:14.95pt;width:566.2pt;height:1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" fillcolor="#002060" strokecolor="#002060" strokeweight="2pt">
                <v:textbo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4"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5"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6"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Without Paper. Par conséquent, ce modèle est fourni par la Commission européenne à titre d'information uniquement et ne doit pas être utilisé pour gérer les contrats pédagogiques des mobilités d'études. Veuillez consulter le Centre de compétences Erasmus Without Paper pour plus d’informations sur les normes relatives aux données, auxquelles tous les systèmes équivalents doivent adhérer. Pour plus d'informations sur la manière de gérer les contrats pédagogiques en ligne, consultez le </w:t>
                      </w:r>
                      <w:hyperlink r:id="rId17"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v:textbox>
              </v:rect>
            </w:pict>
          </mc:Fallback>
        </mc:AlternateContent>
      </w:r>
    </w:p>
    <w:p w14:paraId="4477F02F"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r w:rsidR="00AF1727" w:rsidRPr="007564A1">
        <w:rPr>
          <w:rFonts w:ascii="Verdana" w:eastAsia="Times New Roman" w:hAnsi="Verdana" w:cs="Arial"/>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Cycle d’études</w:t>
            </w:r>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 phone</w:t>
            </w:r>
          </w:p>
          <w:p w14:paraId="016B92B0" w14:textId="01459D19" w:rsidR="001854ED" w:rsidRPr="00A62058" w:rsidRDefault="001854ED" w:rsidP="00B843D7">
            <w:pP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792515" w:rsidRPr="00A62058">
              <w:rPr>
                <w:rFonts w:ascii="Calibri" w:eastAsia="Times New Roman" w:hAnsi="Calibri" w:cs="Times New Roman"/>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 phone</w:t>
            </w:r>
          </w:p>
          <w:p w14:paraId="0A72C6EB" w14:textId="6F5B4405"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The level of language competence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7564A1" w:rsidRDefault="00792515" w:rsidP="00792515">
      <w:pPr>
        <w:spacing w:after="120"/>
        <w:ind w:right="28"/>
        <w:jc w:val="center"/>
        <w:rPr>
          <w:rFonts w:ascii="Verdana" w:eastAsia="Times New Roman" w:hAnsi="Verdana" w:cs="Arial"/>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w:t>
      </w:r>
      <w:r w:rsidR="001854ED" w:rsidRPr="007564A1">
        <w:rPr>
          <w:rFonts w:ascii="Verdana" w:eastAsia="Times New Roman" w:hAnsi="Verdana" w:cs="Arial"/>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A62058">
              <w:rPr>
                <w:rFonts w:ascii="Calibri" w:eastAsia="Times New Roman" w:hAnsi="Calibri" w:cs="Times New Roman"/>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5DCBBA8A"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Blended mobility with short-term physical mobility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A62058" w:rsidRDefault="00F914B4" w:rsidP="00F914B4">
            <w:pPr>
              <w:ind w:right="28"/>
              <w:jc w:val="center"/>
              <w:rPr>
                <w:rFonts w:ascii="Calibri" w:eastAsia="Times New Roman" w:hAnsi="Calibri" w:cs="Times New Roman"/>
                <w:bCs/>
                <w:iCs/>
                <w:color w:val="FFFFFF" w:themeColor="background1"/>
                <w:sz w:val="18"/>
                <w:szCs w:val="16"/>
                <w:lang w:eastAsia="en-GB"/>
              </w:rPr>
            </w:pPr>
            <w:r w:rsidRPr="00A62058">
              <w:rPr>
                <w:rFonts w:ascii="Calibri" w:eastAsia="Times New Roman" w:hAnsi="Calibri" w:cs="Times New Roman"/>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A62058">
              <w:rPr>
                <w:rFonts w:ascii="Calibri" w:eastAsia="Times New Roman" w:hAnsi="Calibri" w:cs="Times New Roman"/>
                <w:bCs/>
                <w:iCs/>
                <w:color w:val="FFFFFF" w:themeColor="background1"/>
                <w:sz w:val="18"/>
                <w:szCs w:val="16"/>
                <w:lang w:eastAsia="en-GB"/>
              </w:rPr>
              <w:t>d’envoi</w:t>
            </w:r>
            <w:r w:rsidRPr="00A62058">
              <w:rPr>
                <w:rFonts w:ascii="Calibri" w:eastAsia="Times New Roman" w:hAnsi="Calibri" w:cs="Times New Roman"/>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7564A1" w:rsidRDefault="007731FF" w:rsidP="00AC77B1">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w:t>
      </w:r>
    </w:p>
    <w:p w14:paraId="67E4754F" w14:textId="66FDCCCE" w:rsidR="00792515" w:rsidRPr="007564A1" w:rsidRDefault="00792515" w:rsidP="00792515">
      <w:pPr>
        <w:spacing w:after="120"/>
        <w:ind w:right="28"/>
        <w:jc w:val="center"/>
        <w:rPr>
          <w:rFonts w:ascii="Verdana" w:eastAsia="Times New Roman" w:hAnsi="Verdana" w:cs="Arial"/>
          <w:i/>
          <w:color w:val="002060"/>
          <w:szCs w:val="36"/>
        </w:rPr>
      </w:pPr>
      <w:r w:rsidRPr="00FD2002">
        <w:rPr>
          <w:rFonts w:ascii="Verdana" w:eastAsia="Times New Roman" w:hAnsi="Verdana" w:cs="Arial"/>
          <w:b/>
          <w:i/>
          <w:color w:val="002060"/>
          <w:szCs w:val="36"/>
        </w:rPr>
        <w:t>Mobility type: Semester(s)</w:t>
      </w:r>
      <w:r w:rsidR="007731FF" w:rsidRPr="00FD2002">
        <w:rPr>
          <w:rFonts w:ascii="Verdana" w:eastAsia="Times New Roman" w:hAnsi="Verdana" w:cs="Arial"/>
          <w:b/>
          <w:i/>
          <w:color w:val="002060"/>
          <w:szCs w:val="36"/>
        </w:rPr>
        <w:t xml:space="preserve"> / </w:t>
      </w:r>
      <w:r w:rsidR="007731FF" w:rsidRPr="007564A1">
        <w:rPr>
          <w:rFonts w:ascii="Verdana" w:eastAsia="Times New Roman" w:hAnsi="Verdana" w:cs="Arial"/>
          <w:i/>
          <w:color w:val="002060"/>
          <w:szCs w:val="36"/>
        </w:rPr>
        <w:t>Type de mobilité : semest</w:t>
      </w:r>
      <w:r w:rsidR="00E64EC9" w:rsidRPr="007564A1">
        <w:rPr>
          <w:rFonts w:ascii="Verdana" w:eastAsia="Times New Roman" w:hAnsi="Verdana" w:cs="Arial"/>
          <w:i/>
          <w:color w:val="002060"/>
          <w:szCs w:val="36"/>
        </w:rPr>
        <w:t>re</w:t>
      </w:r>
      <w:r w:rsidR="007731FF" w:rsidRPr="007564A1">
        <w:rPr>
          <w:rFonts w:ascii="Verdana" w:eastAsia="Times New Roman" w:hAnsi="Verdana" w:cs="Arial"/>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7564A1" w:rsidRDefault="007731FF"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62058" w:rsidRDefault="00792515"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62058">
              <w:rPr>
                <w:rFonts w:ascii="Calibri" w:eastAsia="Times New Roman" w:hAnsi="Calibri" w:cs="Times New Roman"/>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37F264FE" w14:textId="77777777" w:rsidR="00AC77B1" w:rsidRPr="00A62058"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r w:rsidR="00E64EC9" w:rsidRPr="00A62058">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77777777" w:rsidR="00AC77B1" w:rsidRPr="00A62058"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5B7E5C58" w14:textId="136E6659" w:rsidR="00AC77B1" w:rsidRPr="00FD2002"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7564A1" w:rsidRDefault="00AC77B1"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par l’établissement d’envoi</w:t>
            </w:r>
            <w:r w:rsidR="000F048D" w:rsidRPr="007564A1">
              <w:rPr>
                <w:rFonts w:ascii="Calibri" w:eastAsia="Times New Roman" w:hAnsi="Calibri" w:cs="Times New Roman"/>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2FCD7C89"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Pr="00A62058" w:rsidRDefault="00792515" w:rsidP="00B843D7">
            <w:pPr>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A62058">
              <w:rPr>
                <w:rFonts w:ascii="Calibri" w:eastAsia="Times New Roman" w:hAnsi="Calibri" w:cs="Times New Roman"/>
                <w:b/>
                <w:i/>
                <w:iCs/>
                <w:color w:val="000000"/>
                <w:sz w:val="16"/>
                <w:szCs w:val="16"/>
                <w:lang w:val="en-GB" w:eastAsia="en-GB"/>
              </w:rPr>
              <w:t>web link to the relevant information</w:t>
            </w:r>
            <w:r w:rsidRPr="00A62058">
              <w:rPr>
                <w:rFonts w:ascii="Calibri" w:eastAsia="Times New Roman" w:hAnsi="Calibri" w:cs="Times New Roman"/>
                <w:b/>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Recognition at the Sending Institution</w:t>
      </w:r>
    </w:p>
    <w:p w14:paraId="59E9B570" w14:textId="0200281D" w:rsidR="00E64EC9" w:rsidRPr="007564A1" w:rsidRDefault="00E64EC9" w:rsidP="00792515">
      <w:pPr>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Reconnaissance dans l’établissement d’envoi</w:t>
      </w:r>
    </w:p>
    <w:p w14:paraId="14E3F9D0" w14:textId="2B3203C6"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w:t>
      </w:r>
      <w:r w:rsidR="00E64EC9" w:rsidRPr="007564A1">
        <w:rPr>
          <w:rFonts w:ascii="Verdana" w:eastAsia="Times New Roman" w:hAnsi="Verdana" w:cs="Arial"/>
          <w:i/>
          <w:color w:val="002060"/>
          <w:szCs w:val="36"/>
          <w:lang w:val="en-GB"/>
        </w:rPr>
        <w:t>Type de mobilité : semestre(s)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7564A1"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r w:rsidR="00792515" w:rsidRPr="007564A1">
              <w:rPr>
                <w:rFonts w:ascii="Calibri" w:eastAsia="Times New Roman" w:hAnsi="Calibri" w:cs="Times New Roman"/>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7564A1" w:rsidRDefault="0005473F" w:rsidP="0005473F">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Le cas échéant, description de la composante virtuelle dans l’établissement d’accueil et reconnaissance dans l’établissement d’envoi</w:t>
      </w:r>
    </w:p>
    <w:p w14:paraId="66E69E47" w14:textId="0B034B19"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w:t>
      </w:r>
      <w:r w:rsidR="0005473F" w:rsidRPr="007564A1">
        <w:rPr>
          <w:rFonts w:ascii="Verdana" w:eastAsia="Times New Roman" w:hAnsi="Verdana" w:cs="Arial"/>
          <w:i/>
          <w:color w:val="002060"/>
          <w:szCs w:val="36"/>
          <w:lang w:val="en-GB"/>
        </w:rPr>
        <w:t>Type de mobilité : semestre(s)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7564A1" w:rsidRDefault="0005473F" w:rsidP="0005473F">
            <w:pPr>
              <w:ind w:right="-992"/>
              <w:rPr>
                <w:rFonts w:asciiTheme="majorHAnsi" w:hAnsiTheme="majorHAnsi" w:cs="Calibri"/>
                <w:sz w:val="16"/>
                <w:szCs w:val="16"/>
                <w:lang w:val="en-GB"/>
              </w:rPr>
            </w:pPr>
            <w:r w:rsidRPr="007564A1">
              <w:rPr>
                <w:rFonts w:asciiTheme="majorHAnsi" w:hAnsiTheme="majorHAnsi" w:cs="Calibri"/>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code (if any)</w:t>
            </w:r>
          </w:p>
          <w:p w14:paraId="7BA2C3F3" w14:textId="77777777" w:rsidR="0005473F" w:rsidRPr="007564A1" w:rsidRDefault="0005473F" w:rsidP="0045698C">
            <w:pPr>
              <w:jc w:val="center"/>
              <w:rPr>
                <w:rFonts w:asciiTheme="majorHAnsi" w:eastAsia="Times New Roman" w:hAnsiTheme="majorHAnsi" w:cs="Times New Roman"/>
                <w:bCs/>
                <w:color w:val="000000"/>
                <w:sz w:val="16"/>
                <w:szCs w:val="16"/>
                <w:lang w:eastAsia="en-GB"/>
              </w:rPr>
            </w:pPr>
            <w:r w:rsidRPr="007564A1">
              <w:rPr>
                <w:rFonts w:asciiTheme="majorHAnsi" w:eastAsia="Times New Roman" w:hAnsiTheme="majorHAnsi" w:cs="Times New Roman"/>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(si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A62058">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A62058">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programme at the Receiving Institution</w:t>
            </w:r>
          </w:p>
          <w:p w14:paraId="61DCF82E" w14:textId="2D07A806"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Intitulé de la composante ou</w:t>
            </w:r>
            <w:r w:rsidR="002D5588"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description</w:t>
            </w:r>
          </w:p>
          <w:p w14:paraId="1147BFAD" w14:textId="19C5B4EA"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du programme d’études</w:t>
            </w:r>
            <w:r w:rsidR="00317794"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dans</w:t>
            </w:r>
            <w:r w:rsidR="00317794" w:rsidRPr="007564A1">
              <w:rPr>
                <w:rFonts w:ascii="Calibri" w:eastAsia="Times New Roman" w:hAnsi="Calibri" w:cs="Times New Roman"/>
                <w:bCs/>
                <w:color w:val="000000"/>
                <w:sz w:val="16"/>
                <w:szCs w:val="16"/>
                <w:lang w:eastAsia="en-GB"/>
              </w:rPr>
              <w:t xml:space="preserve"> l’établissement</w:t>
            </w:r>
          </w:p>
          <w:p w14:paraId="28C3D77A" w14:textId="5153A758" w:rsidR="0005473F" w:rsidRPr="00FD2002" w:rsidRDefault="00317794" w:rsidP="00A62058">
            <w:pPr>
              <w:ind w:right="-993"/>
              <w:rPr>
                <w:rFonts w:ascii="Calibri" w:eastAsia="Times New Roman" w:hAnsi="Calibri" w:cs="Times New Roman"/>
                <w:b/>
                <w:bCs/>
                <w:color w:val="000000"/>
                <w:sz w:val="16"/>
                <w:szCs w:val="16"/>
                <w:lang w:eastAsia="en-GB"/>
              </w:rPr>
            </w:pPr>
            <w:r w:rsidRPr="007564A1">
              <w:rPr>
                <w:rFonts w:ascii="Calibri" w:eastAsia="Times New Roman" w:hAnsi="Calibri" w:cs="Times New Roman"/>
                <w:bCs/>
                <w:color w:val="000000"/>
                <w:sz w:val="16"/>
                <w:szCs w:val="16"/>
                <w:lang w:eastAsia="en-GB"/>
              </w:rPr>
              <w:t>d’accueil</w:t>
            </w:r>
          </w:p>
          <w:p w14:paraId="27D0487C" w14:textId="2DA3A043" w:rsidR="0005473F" w:rsidRPr="00FD2002" w:rsidRDefault="0005473F" w:rsidP="00A62058">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7564A1" w:rsidRDefault="00317794" w:rsidP="00B843D7">
            <w:pPr>
              <w:ind w:right="-993"/>
              <w:rPr>
                <w:rFonts w:ascii="Calibri" w:hAnsi="Calibri" w:cs="Calibri"/>
                <w:sz w:val="16"/>
                <w:szCs w:val="16"/>
              </w:rPr>
            </w:pPr>
            <w:r w:rsidRPr="007564A1">
              <w:rPr>
                <w:rFonts w:ascii="Calibri" w:hAnsi="Calibri" w:cs="Calibri"/>
                <w:sz w:val="16"/>
                <w:szCs w:val="16"/>
              </w:rPr>
              <w:t xml:space="preserve">Brève description de la composante </w:t>
            </w:r>
          </w:p>
          <w:p w14:paraId="7ADB279C" w14:textId="1B150B7C" w:rsidR="00317794" w:rsidRPr="007564A1" w:rsidRDefault="002804B0" w:rsidP="00B843D7">
            <w:pPr>
              <w:ind w:right="-993"/>
              <w:rPr>
                <w:rFonts w:ascii="Calibri" w:hAnsi="Calibri" w:cs="Calibri"/>
                <w:sz w:val="16"/>
                <w:szCs w:val="16"/>
              </w:rPr>
            </w:pPr>
            <w:r w:rsidRPr="007564A1">
              <w:rPr>
                <w:rFonts w:ascii="Calibri" w:hAnsi="Calibri" w:cs="Calibri"/>
                <w:sz w:val="16"/>
                <w:szCs w:val="16"/>
              </w:rPr>
              <w:t>v</w:t>
            </w:r>
            <w:r w:rsidR="00317794" w:rsidRPr="007564A1">
              <w:rPr>
                <w:rFonts w:ascii="Calibri" w:hAnsi="Calibri" w:cs="Calibri"/>
                <w:sz w:val="16"/>
                <w:szCs w:val="16"/>
              </w:rPr>
              <w:t>irtuelle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7564A1" w:rsidRDefault="00317794" w:rsidP="00B843D7">
            <w:pPr>
              <w:jc w:val="center"/>
              <w:rPr>
                <w:rFonts w:ascii="Calibri" w:eastAsia="Times New Roman" w:hAnsi="Calibri" w:cs="Times New Roman"/>
                <w:color w:val="000000"/>
                <w:sz w:val="16"/>
                <w:szCs w:val="16"/>
                <w:lang w:eastAsia="en-GB"/>
              </w:rPr>
            </w:pPr>
            <w:r w:rsidRPr="007564A1">
              <w:rPr>
                <w:rFonts w:ascii="Calibri" w:eastAsia="Times New Roman" w:hAnsi="Calibri" w:cs="Times New Roman"/>
                <w:color w:val="000000"/>
                <w:sz w:val="16"/>
                <w:szCs w:val="16"/>
                <w:lang w:eastAsia="en-GB"/>
              </w:rPr>
              <w:t>Nombre de cr</w:t>
            </w:r>
            <w:r w:rsidR="002804B0" w:rsidRPr="007564A1">
              <w:rPr>
                <w:rFonts w:ascii="Calibri" w:eastAsia="Times New Roman" w:hAnsi="Calibri" w:cs="Times New Roman"/>
                <w:color w:val="000000"/>
                <w:sz w:val="16"/>
                <w:szCs w:val="16"/>
                <w:lang w:eastAsia="en-GB"/>
              </w:rPr>
              <w:t>é</w:t>
            </w:r>
            <w:r w:rsidRPr="007564A1">
              <w:rPr>
                <w:rFonts w:ascii="Calibri" w:eastAsia="Times New Roman" w:hAnsi="Calibri" w:cs="Times New Roman"/>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7564A1" w:rsidRDefault="00317794" w:rsidP="00B843D7">
            <w:pPr>
              <w:jc w:val="center"/>
              <w:rPr>
                <w:rFonts w:ascii="Calibri" w:eastAsia="Times New Roman" w:hAnsi="Calibri" w:cs="Times New Roman"/>
                <w:color w:val="000000"/>
                <w:sz w:val="16"/>
                <w:szCs w:val="16"/>
                <w:lang w:val="en-GB" w:eastAsia="en-GB"/>
              </w:rPr>
            </w:pPr>
            <w:r w:rsidRPr="007564A1">
              <w:rPr>
                <w:rFonts w:ascii="Calibri" w:eastAsia="Times New Roman" w:hAnsi="Calibri" w:cs="Times New Roman"/>
                <w:color w:val="000000"/>
                <w:sz w:val="16"/>
                <w:szCs w:val="16"/>
                <w:lang w:val="en-GB" w:eastAsia="en-GB"/>
              </w:rPr>
              <w:t>Reconnaissance automatique</w:t>
            </w:r>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1361CFAF"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7564A1" w:rsidRDefault="00317794" w:rsidP="00317794">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7564A1" w:rsidRDefault="00317794" w:rsidP="002804B0">
      <w:pPr>
        <w:ind w:right="28"/>
        <w:jc w:val="center"/>
        <w:rPr>
          <w:rFonts w:ascii="Verdana" w:eastAsia="Times New Roman" w:hAnsi="Verdana" w:cs="Arial"/>
          <w:i/>
          <w:color w:val="002060"/>
          <w:szCs w:val="36"/>
        </w:rPr>
      </w:pPr>
      <w:r w:rsidRPr="007564A1">
        <w:rPr>
          <w:rFonts w:ascii="Verdana" w:eastAsia="Times New Roman" w:hAnsi="Verdana" w:cs="Arial"/>
          <w:i/>
          <w:color w:val="002060"/>
          <w:szCs w:val="36"/>
        </w:rPr>
        <w:t>Type de mobil</w:t>
      </w:r>
      <w:r w:rsidR="002804B0" w:rsidRPr="007564A1">
        <w:rPr>
          <w:rFonts w:ascii="Verdana" w:eastAsia="Times New Roman" w:hAnsi="Verdana" w:cs="Arial"/>
          <w:i/>
          <w:color w:val="002060"/>
          <w:szCs w:val="36"/>
        </w:rPr>
        <w:t>i</w:t>
      </w:r>
      <w:r w:rsidRPr="007564A1">
        <w:rPr>
          <w:rFonts w:ascii="Verdana" w:eastAsia="Times New Roman" w:hAnsi="Verdana" w:cs="Arial"/>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418"/>
        <w:gridCol w:w="1546"/>
      </w:tblGrid>
      <w:tr w:rsidR="00792515" w14:paraId="6235595E" w14:textId="77777777" w:rsidTr="00B5547A">
        <w:trPr>
          <w:trHeight w:hRule="exact" w:val="1248"/>
        </w:trPr>
        <w:tc>
          <w:tcPr>
            <w:tcW w:w="870"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8" w:name="_Hlk82594871"/>
          </w:p>
        </w:tc>
        <w:tc>
          <w:tcPr>
            <w:tcW w:w="1418"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564C810D" w14:textId="401BCD60"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t xml:space="preserve">           </w:t>
            </w:r>
            <w:r w:rsidR="002804B0" w:rsidRPr="00E22681">
              <w:rPr>
                <w:rFonts w:ascii="Calibri" w:hAnsi="Calibri" w:cs="Calibri"/>
                <w:sz w:val="16"/>
                <w:szCs w:val="16"/>
                <w:lang w:val="en-GB"/>
              </w:rPr>
              <w:t>virtuelle (champ obligatoire)</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418"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E22681"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tc>
      </w:tr>
      <w:tr w:rsidR="00792515" w14:paraId="620C3225" w14:textId="77777777" w:rsidTr="00B5547A">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B5547A">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B5547A">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B5547A">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8"/>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E22681" w:rsidRDefault="002804B0" w:rsidP="00792515">
      <w:pPr>
        <w:spacing w:after="120"/>
        <w:ind w:right="28"/>
        <w:jc w:val="center"/>
        <w:rPr>
          <w:rFonts w:ascii="Verdana" w:eastAsia="Times New Roman" w:hAnsi="Verdana" w:cs="Arial"/>
          <w:color w:val="002060"/>
          <w:sz w:val="28"/>
          <w:szCs w:val="36"/>
        </w:rPr>
      </w:pPr>
      <w:r w:rsidRPr="00E22681">
        <w:rPr>
          <w:rFonts w:ascii="Verdana" w:eastAsia="Times New Roman" w:hAnsi="Verdana" w:cs="Arial"/>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E22681" w:rsidRDefault="002804B0" w:rsidP="009B7611">
      <w:pPr>
        <w:ind w:right="28"/>
        <w:jc w:val="center"/>
        <w:rPr>
          <w:rFonts w:ascii="Verdana" w:eastAsia="Times New Roman" w:hAnsi="Verdana" w:cs="Arial"/>
          <w:i/>
          <w:color w:val="002060"/>
          <w:szCs w:val="36"/>
        </w:rPr>
      </w:pPr>
      <w:r w:rsidRPr="00E22681">
        <w:rPr>
          <w:rFonts w:ascii="Verdana" w:eastAsia="Times New Roman" w:hAnsi="Verdana" w:cs="Arial"/>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76"/>
        <w:gridCol w:w="3119"/>
        <w:gridCol w:w="3118"/>
        <w:gridCol w:w="1276"/>
        <w:gridCol w:w="1546"/>
      </w:tblGrid>
      <w:tr w:rsidR="009B7611" w14:paraId="1DA94762" w14:textId="77777777" w:rsidTr="002D5588">
        <w:trPr>
          <w:trHeight w:hRule="exact" w:val="1248"/>
        </w:trPr>
        <w:tc>
          <w:tcPr>
            <w:tcW w:w="870"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76"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code (if any)</w:t>
            </w:r>
          </w:p>
          <w:p w14:paraId="4A6257BE" w14:textId="77777777" w:rsidR="009B7611" w:rsidRPr="00E22681" w:rsidRDefault="009B7611" w:rsidP="002D5588">
            <w:pPr>
              <w:jc w:val="center"/>
              <w:rPr>
                <w:rFonts w:ascii="Calibri" w:eastAsia="Times New Roman" w:hAnsi="Calibri" w:cs="Times New Roman"/>
                <w:bCs/>
                <w:color w:val="000000"/>
                <w:sz w:val="16"/>
                <w:szCs w:val="16"/>
                <w:lang w:eastAsia="en-GB"/>
              </w:rPr>
            </w:pPr>
            <w:r w:rsidRPr="00E22681">
              <w:rPr>
                <w:rFonts w:ascii="Calibri" w:eastAsia="Times New Roman" w:hAnsi="Calibri" w:cs="Times New Roman"/>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119"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E22681" w:rsidRDefault="009B7611" w:rsidP="00B5547A">
            <w:pPr>
              <w:jc w:val="center"/>
              <w:rPr>
                <w:rFonts w:asciiTheme="majorHAnsi" w:hAnsiTheme="majorHAnsi" w:cstheme="majorHAnsi"/>
                <w:sz w:val="16"/>
                <w:szCs w:val="16"/>
              </w:rPr>
            </w:pPr>
            <w:r w:rsidRPr="00E2268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(optional field):</w:t>
            </w:r>
          </w:p>
          <w:p w14:paraId="445D81B0" w14:textId="51D9560F" w:rsidR="009B7611" w:rsidRPr="00E22681" w:rsidRDefault="00B5547A" w:rsidP="002D5588">
            <w:pPr>
              <w:ind w:right="-993"/>
              <w:rPr>
                <w:rFonts w:ascii="Calibri" w:hAnsi="Calibri" w:cs="Calibri"/>
                <w:sz w:val="16"/>
                <w:szCs w:val="16"/>
              </w:rPr>
            </w:pPr>
            <w:r w:rsidRPr="00FD2002">
              <w:rPr>
                <w:rFonts w:ascii="Calibri" w:hAnsi="Calibri" w:cs="Calibri"/>
                <w:b/>
                <w:sz w:val="16"/>
                <w:szCs w:val="16"/>
              </w:rPr>
              <w:t xml:space="preserve">         </w:t>
            </w:r>
            <w:r w:rsidR="009B7611" w:rsidRPr="00E22681">
              <w:rPr>
                <w:rFonts w:ascii="Calibri" w:hAnsi="Calibri" w:cs="Calibri"/>
                <w:sz w:val="16"/>
                <w:szCs w:val="16"/>
              </w:rPr>
              <w:t xml:space="preserve">Brève description de la composante </w:t>
            </w:r>
          </w:p>
          <w:p w14:paraId="52450DEF" w14:textId="6BAF3811" w:rsidR="009B7611" w:rsidRPr="00E22681" w:rsidRDefault="00B5547A" w:rsidP="002D5588">
            <w:pPr>
              <w:ind w:right="-993"/>
              <w:rPr>
                <w:rFonts w:ascii="Calibri" w:hAnsi="Calibri" w:cs="Calibri"/>
                <w:sz w:val="16"/>
                <w:szCs w:val="16"/>
                <w:lang w:val="en-GB"/>
              </w:rPr>
            </w:pPr>
            <w:r w:rsidRPr="00E22681">
              <w:rPr>
                <w:rFonts w:ascii="Calibri" w:hAnsi="Calibri" w:cs="Calibri"/>
                <w:sz w:val="16"/>
                <w:szCs w:val="16"/>
              </w:rPr>
              <w:t xml:space="preserve">            </w:t>
            </w:r>
            <w:r w:rsidR="009B7611" w:rsidRPr="00E22681">
              <w:rPr>
                <w:rFonts w:ascii="Calibri" w:hAnsi="Calibri" w:cs="Calibri"/>
                <w:sz w:val="16"/>
                <w:szCs w:val="16"/>
                <w:lang w:val="en-GB"/>
              </w:rPr>
              <w:t xml:space="preserve">virtuelle (champ </w:t>
            </w:r>
            <w:r w:rsidR="000F68E2" w:rsidRPr="00E22681">
              <w:rPr>
                <w:rFonts w:ascii="Calibri" w:hAnsi="Calibri" w:cs="Calibri"/>
                <w:sz w:val="16"/>
                <w:szCs w:val="16"/>
                <w:lang w:val="en-GB"/>
              </w:rPr>
              <w:t>optionnel</w:t>
            </w:r>
            <w:r w:rsidR="009B7611" w:rsidRPr="00E22681">
              <w:rPr>
                <w:rFonts w:ascii="Calibri" w:hAnsi="Calibri" w:cs="Calibri"/>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E22681" w:rsidRDefault="009B7611" w:rsidP="002D5588">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E22681" w:rsidRDefault="009B7611" w:rsidP="002D5588">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tc>
      </w:tr>
      <w:tr w:rsidR="009B7611" w14:paraId="56BAF498" w14:textId="77777777" w:rsidTr="002D5588">
        <w:trPr>
          <w:trHeight w:hRule="exact" w:val="289"/>
        </w:trPr>
        <w:tc>
          <w:tcPr>
            <w:tcW w:w="870"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76" w:type="dxa"/>
          </w:tcPr>
          <w:p w14:paraId="40E6087D" w14:textId="77777777" w:rsidR="009B7611" w:rsidRDefault="009B7611" w:rsidP="002D5588">
            <w:pPr>
              <w:ind w:right="-993"/>
              <w:rPr>
                <w:rFonts w:cs="Calibri"/>
                <w:b/>
                <w:sz w:val="16"/>
                <w:szCs w:val="16"/>
                <w:lang w:val="en-GB"/>
              </w:rPr>
            </w:pPr>
          </w:p>
        </w:tc>
        <w:tc>
          <w:tcPr>
            <w:tcW w:w="3119" w:type="dxa"/>
          </w:tcPr>
          <w:p w14:paraId="53E087E4" w14:textId="77777777" w:rsidR="009B7611" w:rsidRDefault="009B7611" w:rsidP="002D5588">
            <w:pPr>
              <w:ind w:right="-993"/>
              <w:rPr>
                <w:rFonts w:cs="Calibri"/>
                <w:b/>
                <w:sz w:val="16"/>
                <w:szCs w:val="16"/>
                <w:lang w:val="en-GB"/>
              </w:rPr>
            </w:pPr>
          </w:p>
        </w:tc>
        <w:tc>
          <w:tcPr>
            <w:tcW w:w="3118"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2D5588">
        <w:trPr>
          <w:trHeight w:hRule="exact" w:val="289"/>
        </w:trPr>
        <w:tc>
          <w:tcPr>
            <w:tcW w:w="870"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76" w:type="dxa"/>
          </w:tcPr>
          <w:p w14:paraId="6CE815B4" w14:textId="77777777" w:rsidR="009B7611" w:rsidRDefault="009B7611" w:rsidP="002D5588">
            <w:pPr>
              <w:ind w:right="-993"/>
              <w:rPr>
                <w:rFonts w:cs="Calibri"/>
                <w:b/>
                <w:sz w:val="16"/>
                <w:szCs w:val="16"/>
                <w:lang w:val="en-GB"/>
              </w:rPr>
            </w:pPr>
          </w:p>
        </w:tc>
        <w:tc>
          <w:tcPr>
            <w:tcW w:w="3119" w:type="dxa"/>
          </w:tcPr>
          <w:p w14:paraId="1E958E28" w14:textId="77777777" w:rsidR="009B7611" w:rsidRDefault="009B7611" w:rsidP="002D5588">
            <w:pPr>
              <w:ind w:right="-993"/>
              <w:rPr>
                <w:rFonts w:cs="Calibri"/>
                <w:b/>
                <w:sz w:val="16"/>
                <w:szCs w:val="16"/>
                <w:lang w:val="en-GB"/>
              </w:rPr>
            </w:pPr>
          </w:p>
        </w:tc>
        <w:tc>
          <w:tcPr>
            <w:tcW w:w="3118"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2D5588">
        <w:trPr>
          <w:trHeight w:hRule="exact" w:val="289"/>
        </w:trPr>
        <w:tc>
          <w:tcPr>
            <w:tcW w:w="870"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76" w:type="dxa"/>
          </w:tcPr>
          <w:p w14:paraId="1FF44A5C" w14:textId="77777777" w:rsidR="009B7611" w:rsidRDefault="009B7611" w:rsidP="002D5588">
            <w:pPr>
              <w:ind w:right="-993"/>
              <w:rPr>
                <w:rFonts w:cs="Calibri"/>
                <w:b/>
                <w:sz w:val="16"/>
                <w:szCs w:val="16"/>
                <w:lang w:val="en-GB"/>
              </w:rPr>
            </w:pPr>
          </w:p>
        </w:tc>
        <w:tc>
          <w:tcPr>
            <w:tcW w:w="3119" w:type="dxa"/>
          </w:tcPr>
          <w:p w14:paraId="79D562CA" w14:textId="77777777" w:rsidR="009B7611" w:rsidRDefault="009B7611" w:rsidP="002D5588">
            <w:pPr>
              <w:ind w:right="-993"/>
              <w:rPr>
                <w:rFonts w:cs="Calibri"/>
                <w:b/>
                <w:sz w:val="16"/>
                <w:szCs w:val="16"/>
                <w:lang w:val="en-GB"/>
              </w:rPr>
            </w:pPr>
          </w:p>
        </w:tc>
        <w:tc>
          <w:tcPr>
            <w:tcW w:w="3118"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2D5588">
        <w:trPr>
          <w:trHeight w:hRule="exact" w:val="289"/>
        </w:trPr>
        <w:tc>
          <w:tcPr>
            <w:tcW w:w="870"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76" w:type="dxa"/>
          </w:tcPr>
          <w:p w14:paraId="11BAE37B" w14:textId="77777777" w:rsidR="009B7611" w:rsidRDefault="009B7611" w:rsidP="002D5588">
            <w:pPr>
              <w:ind w:right="-993"/>
              <w:rPr>
                <w:rFonts w:cs="Calibri"/>
                <w:b/>
                <w:sz w:val="16"/>
                <w:szCs w:val="16"/>
                <w:lang w:val="en-GB"/>
              </w:rPr>
            </w:pPr>
          </w:p>
        </w:tc>
        <w:tc>
          <w:tcPr>
            <w:tcW w:w="3119" w:type="dxa"/>
          </w:tcPr>
          <w:p w14:paraId="49B59629" w14:textId="77777777" w:rsidR="009B7611" w:rsidRDefault="009B7611" w:rsidP="002D5588">
            <w:pPr>
              <w:ind w:right="-993"/>
              <w:rPr>
                <w:rFonts w:cs="Calibri"/>
                <w:b/>
                <w:sz w:val="16"/>
                <w:szCs w:val="16"/>
                <w:lang w:val="en-GB"/>
              </w:rPr>
            </w:pPr>
          </w:p>
        </w:tc>
        <w:tc>
          <w:tcPr>
            <w:tcW w:w="3118"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F138771" w14:textId="413E2A21"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Pr="00E22681" w:rsidRDefault="000F68E2" w:rsidP="00703C2A">
      <w:pPr>
        <w:ind w:right="28"/>
        <w:jc w:val="center"/>
        <w:rPr>
          <w:rFonts w:ascii="Verdana" w:eastAsia="Times New Roman" w:hAnsi="Verdana" w:cs="Arial"/>
          <w:color w:val="002060"/>
          <w:szCs w:val="36"/>
          <w:lang w:val="en-GB"/>
        </w:rPr>
      </w:pPr>
      <w:r w:rsidRPr="00E22681">
        <w:rPr>
          <w:rFonts w:ascii="Verdana" w:eastAsia="Times New Roman" w:hAnsi="Verdana" w:cs="Arial"/>
          <w:color w:val="002060"/>
          <w:szCs w:val="36"/>
          <w:lang w:val="en-GB"/>
        </w:rPr>
        <w:t>Engagement des 3 parties</w:t>
      </w:r>
    </w:p>
    <w:p w14:paraId="0DDBBDF1" w14:textId="166C8DCC" w:rsidR="000F68E2" w:rsidRPr="00E22681" w:rsidRDefault="000F68E2" w:rsidP="00703C2A">
      <w:pPr>
        <w:ind w:right="28"/>
        <w:jc w:val="center"/>
        <w:rPr>
          <w:rFonts w:ascii="Verdana" w:eastAsia="Times New Roman" w:hAnsi="Verdana" w:cs="Arial"/>
          <w:i/>
          <w:color w:val="002060"/>
          <w:szCs w:val="36"/>
          <w:lang w:val="en-GB"/>
        </w:rPr>
      </w:pPr>
      <w:r w:rsidRPr="00E22681">
        <w:rPr>
          <w:rFonts w:ascii="Verdana" w:eastAsia="Times New Roman" w:hAnsi="Verdana" w:cs="Arial"/>
          <w:i/>
          <w:color w:val="002060"/>
          <w:szCs w:val="36"/>
          <w:lang w:val="en-GB"/>
        </w:rPr>
        <w:t>(tou</w:t>
      </w:r>
      <w:r w:rsidR="002D5588" w:rsidRPr="00E22681">
        <w:rPr>
          <w:rFonts w:ascii="Verdana" w:eastAsia="Times New Roman" w:hAnsi="Verdana" w:cs="Arial"/>
          <w:i/>
          <w:color w:val="002060"/>
          <w:szCs w:val="36"/>
          <w:lang w:val="en-GB"/>
        </w:rPr>
        <w:t>t</w:t>
      </w:r>
      <w:r w:rsidRPr="00E22681">
        <w:rPr>
          <w:rFonts w:ascii="Verdana" w:eastAsia="Times New Roman" w:hAnsi="Verdana" w:cs="Arial"/>
          <w:i/>
          <w:color w:val="002060"/>
          <w:szCs w:val="36"/>
          <w:lang w:val="en-GB"/>
        </w:rPr>
        <w:t xml:space="preserve"> type de mobilité)</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2515" w:rsidRPr="00A049C0" w14:paraId="1CC0744A" w14:textId="77777777" w:rsidTr="00B843D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Pr="00E22681" w:rsidRDefault="00792515" w:rsidP="00B843D7">
            <w:pPr>
              <w:ind w:right="14"/>
              <w:jc w:val="center"/>
              <w:rPr>
                <w:rFonts w:ascii="Calibri" w:eastAsia="Times New Roman" w:hAnsi="Calibri" w:cs="Times New Roman"/>
                <w:b/>
                <w:color w:val="000000"/>
                <w:sz w:val="14"/>
                <w:szCs w:val="16"/>
                <w:lang w:val="en-GB" w:eastAsia="en-GB"/>
              </w:rPr>
            </w:pPr>
            <w:r w:rsidRPr="00E22681">
              <w:rPr>
                <w:rFonts w:ascii="Calibri" w:eastAsia="Times New Roman" w:hAnsi="Calibri" w:cs="Times New Roman"/>
                <w:b/>
                <w:color w:val="000000"/>
                <w:sz w:val="14"/>
                <w:szCs w:val="16"/>
                <w:lang w:val="en-GB" w:eastAsia="en-GB"/>
              </w:rPr>
              <w:t>By digitally signing</w:t>
            </w:r>
            <w:r w:rsidRPr="00E22681">
              <w:rPr>
                <w:rStyle w:val="Marquedecommentaire"/>
                <w:b/>
                <w:lang w:val="en-GB"/>
              </w:rPr>
              <w:t xml:space="preserve"> </w:t>
            </w:r>
            <w:r w:rsidRPr="00E22681">
              <w:rPr>
                <w:rFonts w:ascii="Calibri" w:eastAsia="Times New Roman" w:hAnsi="Calibri" w:cs="Times New Roman"/>
                <w:b/>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w:t>
            </w:r>
            <w:r w:rsidR="009803C2" w:rsidRPr="00E22681">
              <w:rPr>
                <w:rFonts w:ascii="Calibri" w:eastAsia="Times New Roman" w:hAnsi="Calibri" w:cs="Times New Roman"/>
                <w:b/>
                <w:color w:val="000000"/>
                <w:sz w:val="14"/>
                <w:szCs w:val="16"/>
                <w:lang w:val="en-GB" w:eastAsia="en-GB"/>
              </w:rPr>
              <w:t>.</w:t>
            </w:r>
            <w:r w:rsidRPr="00E22681">
              <w:rPr>
                <w:rFonts w:ascii="Calibri" w:eastAsia="Times New Roman" w:hAnsi="Calibri" w:cs="Times New Roman"/>
                <w:b/>
                <w:color w:val="000000"/>
                <w:sz w:val="14"/>
                <w:szCs w:val="16"/>
                <w:lang w:val="en-GB" w:eastAsia="en-GB"/>
              </w:rPr>
              <w:t xml:space="preserve"> </w:t>
            </w:r>
            <w:bookmarkStart w:id="9" w:name="_Hlk82686217"/>
            <w:r w:rsidRPr="00E22681">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10" w:name="_Hlk82686365"/>
            <w:bookmarkEnd w:id="9"/>
            <w:r w:rsidRPr="00E22681">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10"/>
            <w:r w:rsidRPr="00E22681">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1E1D7F24"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11"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12" w:name="_Hlk82686395"/>
            <w:bookmarkEnd w:id="11"/>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12"/>
            <w:r w:rsidRPr="00FD2002">
              <w:rPr>
                <w:rFonts w:ascii="Calibri" w:eastAsia="Times New Roman" w:hAnsi="Calibri" w:cs="Times New Roman"/>
                <w:color w:val="000000"/>
                <w:sz w:val="14"/>
                <w:szCs w:val="14"/>
                <w:lang w:eastAsia="en-GB"/>
              </w:rPr>
              <w:t xml:space="preserve">L'établissement d'envoi s'engage à reconnaître tous les crédits ou unités équivalentes obtenus dans l'établissement d'accueil pour les </w:t>
            </w:r>
            <w:r w:rsidR="002B00B9">
              <w:rPr>
                <w:rFonts w:ascii="Calibri" w:eastAsia="Times New Roman" w:hAnsi="Calibri" w:cs="Times New Roman"/>
                <w:color w:val="000000"/>
                <w:sz w:val="14"/>
                <w:szCs w:val="14"/>
                <w:lang w:eastAsia="en-GB"/>
              </w:rPr>
              <w:t xml:space="preserve">composantes </w:t>
            </w:r>
            <w:r w:rsidRPr="00FD2002">
              <w:rPr>
                <w:rFonts w:ascii="Calibri" w:eastAsia="Times New Roman" w:hAnsi="Calibri" w:cs="Times New Roman"/>
                <w:color w:val="000000"/>
                <w:sz w:val="14"/>
                <w:szCs w:val="14"/>
                <w:lang w:eastAsia="en-GB"/>
              </w:rPr>
              <w:t>pédagogiques achevé</w:t>
            </w:r>
            <w:r w:rsidR="002B00B9">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9E57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3EC5697"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w:t>
            </w:r>
          </w:p>
          <w:p w14:paraId="30FE1FA3" w14:textId="5EE36025" w:rsidR="00792515"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3BEA726"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w:t>
            </w:r>
          </w:p>
          <w:p w14:paraId="32990EC6" w14:textId="2CC2AEF5" w:rsidR="00792515"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Fonc</w:t>
            </w:r>
            <w:r w:rsidR="00C3574A" w:rsidRPr="00E22681">
              <w:rPr>
                <w:rFonts w:ascii="Calibri" w:eastAsia="Times New Roman" w:hAnsi="Calibri" w:cs="Times New Roman"/>
                <w:bCs/>
                <w:color w:val="000000"/>
                <w:sz w:val="16"/>
                <w:szCs w:val="16"/>
                <w:lang w:val="en-GB" w:eastAsia="en-GB"/>
              </w:rPr>
              <w:t>tio</w:t>
            </w:r>
            <w:r w:rsidRPr="00E22681">
              <w:rPr>
                <w:rFonts w:ascii="Calibri" w:eastAsia="Times New Roman" w:hAnsi="Calibri" w:cs="Times New Roman"/>
                <w:bCs/>
                <w:color w:val="000000"/>
                <w:sz w:val="16"/>
                <w:szCs w:val="16"/>
                <w:lang w:val="en-GB" w:eastAsia="en-GB"/>
              </w:rPr>
              <w:t>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Signature</w:t>
            </w:r>
            <w:r w:rsidR="00274FE1" w:rsidRPr="00E22681">
              <w:rPr>
                <w:rFonts w:ascii="Calibri" w:eastAsia="Times New Roman" w:hAnsi="Calibri" w:cs="Times New Roman"/>
                <w:bCs/>
                <w:color w:val="000000"/>
                <w:sz w:val="16"/>
                <w:szCs w:val="16"/>
                <w:lang w:val="en-GB" w:eastAsia="en-GB"/>
              </w:rPr>
              <w:t xml:space="preserve"> numérique</w:t>
            </w:r>
            <w:r w:rsidRPr="00E22681">
              <w:rPr>
                <w:rFonts w:ascii="Calibri" w:eastAsia="Times New Roman" w:hAnsi="Calibri" w:cs="Times New Roman"/>
                <w:bCs/>
                <w:color w:val="000000"/>
                <w:sz w:val="16"/>
                <w:szCs w:val="16"/>
                <w:lang w:val="en-GB" w:eastAsia="en-GB"/>
              </w:rPr>
              <w:t xml:space="preserve"> </w:t>
            </w:r>
          </w:p>
        </w:tc>
      </w:tr>
      <w:tr w:rsidR="00792515" w:rsidRPr="002A00C3" w14:paraId="6448EE52" w14:textId="77777777" w:rsidTr="00B843D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Pr="002D2C83" w:rsidRDefault="00792515" w:rsidP="00B843D7">
            <w:pPr>
              <w:jc w:val="center"/>
              <w:rPr>
                <w:rFonts w:ascii="Calibri" w:eastAsia="Times New Roman" w:hAnsi="Calibri" w:cs="Times New Roman"/>
                <w:b/>
                <w:i/>
                <w:color w:val="000000"/>
                <w:sz w:val="16"/>
                <w:szCs w:val="16"/>
                <w:lang w:val="en-GB" w:eastAsia="en-GB"/>
              </w:rPr>
            </w:pPr>
            <w:r w:rsidRPr="002D2C83">
              <w:rPr>
                <w:rFonts w:ascii="Calibri" w:eastAsia="Times New Roman" w:hAnsi="Calibri" w:cs="Times New Roman"/>
                <w:b/>
                <w:i/>
                <w:color w:val="000000"/>
                <w:sz w:val="16"/>
                <w:szCs w:val="16"/>
                <w:lang w:val="en-GB" w:eastAsia="en-GB"/>
              </w:rPr>
              <w:t>Student</w:t>
            </w:r>
            <w:r w:rsidR="00E051BF" w:rsidRPr="002D2C83">
              <w:rPr>
                <w:rFonts w:ascii="Calibri" w:eastAsia="Times New Roman" w:hAnsi="Calibri" w:cs="Times New Roman"/>
                <w:b/>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Etudiant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B843D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999174F"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CBEEC5"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B843D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Pr="00E22681" w:rsidRDefault="00703C2A" w:rsidP="00703C2A">
      <w:pPr>
        <w:ind w:right="28"/>
        <w:jc w:val="center"/>
        <w:rPr>
          <w:rFonts w:ascii="Verdana" w:eastAsia="Times New Roman" w:hAnsi="Verdana" w:cs="Arial"/>
          <w:color w:val="002060"/>
          <w:sz w:val="28"/>
          <w:szCs w:val="36"/>
          <w:lang w:val="en-GB"/>
        </w:rPr>
      </w:pPr>
      <w:r w:rsidRPr="00E22681">
        <w:rPr>
          <w:rFonts w:ascii="Verdana" w:eastAsia="Times New Roman" w:hAnsi="Verdana" w:cs="Arial"/>
          <w:color w:val="002060"/>
          <w:sz w:val="28"/>
          <w:szCs w:val="36"/>
          <w:lang w:val="en-GB"/>
        </w:rPr>
        <w:t>Modification du contrat pédagogique</w:t>
      </w:r>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685A5D" w:rsidRPr="00E22681">
        <w:rPr>
          <w:rFonts w:ascii="Verdana" w:eastAsia="Times New Roman" w:hAnsi="Verdana" w:cs="Arial"/>
          <w:i/>
          <w:color w:val="002060"/>
          <w:szCs w:val="36"/>
          <w:lang w:val="en-GB"/>
        </w:rPr>
        <w:t>Type de mobilité : semestre(s)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068" w:type="dxa"/>
        <w:tblInd w:w="-176" w:type="dxa"/>
        <w:tblLayout w:type="fixed"/>
        <w:tblLook w:val="04A0" w:firstRow="1" w:lastRow="0" w:firstColumn="1" w:lastColumn="0" w:noHBand="0" w:noVBand="1"/>
      </w:tblPr>
      <w:tblGrid>
        <w:gridCol w:w="1146"/>
        <w:gridCol w:w="1454"/>
        <w:gridCol w:w="2916"/>
        <w:gridCol w:w="1361"/>
        <w:gridCol w:w="1361"/>
        <w:gridCol w:w="1701"/>
        <w:gridCol w:w="1129"/>
      </w:tblGrid>
      <w:tr w:rsidR="00792515" w:rsidRPr="00A049C0" w14:paraId="0729E3E2" w14:textId="77777777" w:rsidTr="002D2C8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Exceptional changes to Table A</w:t>
            </w:r>
          </w:p>
          <w:p w14:paraId="6D4306B4" w14:textId="09C4124E" w:rsidR="00C3574A" w:rsidRPr="002D2C83" w:rsidRDefault="0045698C" w:rsidP="00B843D7">
            <w:pPr>
              <w:shd w:val="clear" w:color="auto" w:fill="C6D9F1" w:themeFill="text2" w:themeFillTint="33"/>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C3574A"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s</w:t>
            </w:r>
            <w:r w:rsidR="00C3574A" w:rsidRPr="002D2C83">
              <w:rPr>
                <w:rFonts w:ascii="Calibri" w:eastAsia="Times New Roman" w:hAnsi="Calibri" w:cs="Times New Roman"/>
                <w:color w:val="000000"/>
                <w:sz w:val="16"/>
                <w:szCs w:val="16"/>
                <w:lang w:eastAsia="en-GB"/>
              </w:rPr>
              <w:t xml:space="preserve"> </w:t>
            </w:r>
            <w:r w:rsidRPr="002D2C83">
              <w:rPr>
                <w:rFonts w:ascii="Calibri" w:eastAsia="Times New Roman" w:hAnsi="Calibri" w:cs="Times New Roman"/>
                <w:color w:val="000000"/>
                <w:sz w:val="16"/>
                <w:szCs w:val="16"/>
                <w:lang w:eastAsia="en-GB"/>
              </w:rPr>
              <w:t xml:space="preserve">apportées </w:t>
            </w:r>
            <w:r w:rsidR="00C3574A" w:rsidRPr="002D2C83">
              <w:rPr>
                <w:rFonts w:ascii="Calibri" w:eastAsia="Times New Roman" w:hAnsi="Calibri" w:cs="Times New Roman"/>
                <w:color w:val="000000"/>
                <w:sz w:val="16"/>
                <w:szCs w:val="16"/>
                <w:lang w:eastAsia="en-GB"/>
              </w:rPr>
              <w:t>au tableau A</w:t>
            </w:r>
          </w:p>
          <w:p w14:paraId="3B0E1802"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the responsible person in the Sending Institution and the responsible person in the Receiving Institution)</w:t>
            </w:r>
          </w:p>
          <w:p w14:paraId="61A80DE5" w14:textId="59D9EAB8" w:rsidR="00C3574A" w:rsidRPr="00FD2002" w:rsidRDefault="00C3574A" w:rsidP="002D2C83">
            <w:pPr>
              <w:ind w:right="17"/>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D2C83">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D2C83" w:rsidRDefault="00C3574A"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28B11647" w14:textId="77777777" w:rsidR="00C3574A" w:rsidRPr="002D2C83" w:rsidRDefault="00C3574A" w:rsidP="00C3574A">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Pr="002D2C8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00A9A5D1" w14:textId="77777777" w:rsidR="00792515" w:rsidRPr="002D2C83" w:rsidRDefault="00792515" w:rsidP="00B843D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2D2C83">
              <w:rPr>
                <w:rFonts w:ascii="Calibri" w:eastAsia="Times New Roman" w:hAnsi="Calibri" w:cs="Times New Roman"/>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w:t>
            </w:r>
            <w:r w:rsidR="00804C3F" w:rsidRPr="002D2C83">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FB8BBE"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EB2E61"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1129"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42544D" w:rsidRDefault="00C3574A"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92515" w:rsidRPr="002A00C3" w14:paraId="5AE2B574" w14:textId="77777777" w:rsidTr="002D2C8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0CEF324"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D2C8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5590ED5A"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06884B01"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00804C3F"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B</w:t>
            </w:r>
            <w:r w:rsidR="00B95D2F">
              <w:rPr>
                <w:rFonts w:ascii="Calibri" w:eastAsia="Times New Roman" w:hAnsi="Calibri" w:cs="Times New Roman"/>
                <w:color w:val="000000"/>
                <w:sz w:val="16"/>
                <w:szCs w:val="16"/>
                <w:lang w:eastAsia="en-GB"/>
              </w:rPr>
              <w:t xml:space="preserve"> (si applicable)</w:t>
            </w:r>
          </w:p>
          <w:p w14:paraId="40B6C68D"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D2C83" w:rsidRDefault="00312FBE"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0CE2E972"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8226F89" w14:textId="5C1DD2A7" w:rsidR="00312FBE" w:rsidRPr="002D2C83" w:rsidRDefault="00312FBE" w:rsidP="00312FBE">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49E09D3" w14:textId="60435C14"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r w:rsidR="0045698C" w:rsidRPr="002D2C83">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59EEA7"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1082353"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42544D" w:rsidRDefault="00312FBE" w:rsidP="00B843D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Raison du changement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42544D" w:rsidRDefault="00312FBE"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 xml:space="preserve">dits ECTS (ou </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42544D" w:rsidRDefault="00312FBE" w:rsidP="00312FBE">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000000"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C (si applicable)</w:t>
            </w:r>
          </w:p>
          <w:p w14:paraId="4B0B39D9"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Pr="002D2C83" w:rsidRDefault="00090677" w:rsidP="0045698C">
            <w:pPr>
              <w:ind w:right="-992"/>
              <w:rPr>
                <w:rFonts w:cs="Calibri"/>
                <w:sz w:val="16"/>
                <w:szCs w:val="16"/>
                <w:lang w:val="en-GB"/>
              </w:rPr>
            </w:pPr>
            <w:r w:rsidRPr="002D2C83">
              <w:rPr>
                <w:rFonts w:ascii="Calibri" w:hAnsi="Calibri" w:cs="Calibri"/>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2CD97E13" w14:textId="77777777" w:rsidR="00090677" w:rsidRPr="002D2C83" w:rsidRDefault="00090677" w:rsidP="0009067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EC666AF" w14:textId="77777777" w:rsidR="00090677" w:rsidRPr="002D2C83" w:rsidRDefault="00090677" w:rsidP="0009067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42544D" w:rsidRDefault="00090677" w:rsidP="0009106B">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06B8FBD1"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sidR="009C1CD0">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(obligatory field)</w:t>
            </w:r>
          </w:p>
          <w:p w14:paraId="1AEE1931" w14:textId="78586C43" w:rsidR="00792515" w:rsidRPr="0042544D" w:rsidRDefault="00090677" w:rsidP="0009106B">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42544D">
              <w:rPr>
                <w:rFonts w:asciiTheme="majorHAnsi" w:hAnsiTheme="majorHAnsi" w:cstheme="majorHAnsi"/>
                <w:sz w:val="16"/>
                <w:szCs w:val="16"/>
                <w:lang w:val="en-GB"/>
              </w:rPr>
              <w:t>(champ</w:t>
            </w:r>
            <w:r w:rsidRPr="0042544D">
              <w:rPr>
                <w:rFonts w:cs="Calibri"/>
                <w:sz w:val="16"/>
                <w:szCs w:val="16"/>
                <w:lang w:val="en-GB"/>
              </w:rPr>
              <w:t xml:space="preserve"> </w:t>
            </w:r>
            <w:r w:rsidRPr="0042544D">
              <w:rPr>
                <w:rFonts w:asciiTheme="majorHAnsi" w:hAnsiTheme="majorHAnsi" w:cstheme="majorHAnsi"/>
                <w:sz w:val="16"/>
                <w:szCs w:val="16"/>
                <w:lang w:val="en-GB"/>
              </w:rPr>
              <w:t>obligatoire</w:t>
            </w:r>
            <w:r w:rsidRPr="0042544D">
              <w:rPr>
                <w:rFonts w:cs="Calibri"/>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42544D" w:rsidRDefault="00090677" w:rsidP="00090677">
            <w:pPr>
              <w:ind w:right="317"/>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Raison du changement</w:t>
            </w:r>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42544D" w:rsidRDefault="00090677" w:rsidP="0009106B">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Nombre de cr</w:t>
            </w:r>
            <w:r w:rsidR="0009106B" w:rsidRPr="0042544D">
              <w:rPr>
                <w:rFonts w:ascii="Calibri" w:eastAsia="Times New Roman" w:hAnsi="Calibri" w:cs="Times New Roman"/>
                <w:color w:val="000000"/>
                <w:sz w:val="16"/>
                <w:szCs w:val="16"/>
                <w:lang w:eastAsia="en-GB"/>
              </w:rPr>
              <w:t>é</w:t>
            </w:r>
            <w:r w:rsidRPr="0042544D">
              <w:rPr>
                <w:rFonts w:ascii="Calibri" w:eastAsia="Times New Roman" w:hAnsi="Calibri" w:cs="Times New Roman"/>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42544D" w:rsidRDefault="00090677" w:rsidP="0009106B">
            <w:pPr>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Reconnaissance automatique</w:t>
            </w:r>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7F381CF1" w:rsidR="00D43EEA" w:rsidRDefault="00D43EEA" w:rsidP="008932DD">
      <w:pPr>
        <w:pStyle w:val="Paragraphedeliste"/>
        <w:spacing w:after="120"/>
        <w:ind w:left="1134" w:right="28"/>
        <w:rPr>
          <w:rFonts w:ascii="Verdana" w:eastAsia="Times New Roman" w:hAnsi="Verdana" w:cs="Arial"/>
          <w:i/>
          <w:color w:val="002060"/>
          <w:szCs w:val="36"/>
        </w:rPr>
      </w:pPr>
      <w:r w:rsidRPr="0042544D">
        <w:rPr>
          <w:rFonts w:ascii="Verdana" w:eastAsia="Times New Roman" w:hAnsi="Verdana" w:cs="Arial"/>
          <w:i/>
          <w:color w:val="002060"/>
          <w:szCs w:val="36"/>
        </w:rPr>
        <w:t>En cas de modification du contrat pédagogique pour</w:t>
      </w:r>
      <w:r w:rsidR="008932DD" w:rsidRPr="0042544D">
        <w:rPr>
          <w:rFonts w:ascii="Verdana" w:eastAsia="Times New Roman" w:hAnsi="Verdana" w:cs="Arial"/>
          <w:i/>
          <w:color w:val="002060"/>
          <w:szCs w:val="36"/>
        </w:rPr>
        <w:t xml:space="preserve"> </w:t>
      </w:r>
      <w:r w:rsidRPr="0042544D">
        <w:rPr>
          <w:rFonts w:ascii="Verdana" w:eastAsia="Times New Roman" w:hAnsi="Verdana" w:cs="Arial"/>
          <w:i/>
          <w:color w:val="002060"/>
          <w:szCs w:val="36"/>
        </w:rPr>
        <w:t>: mobilité hybride avec mobilité physique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ou mobilité doctorale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w:t>
      </w:r>
      <w:r w:rsidR="008932DD" w:rsidRPr="0042544D">
        <w:rPr>
          <w:rFonts w:ascii="Verdana" w:eastAsia="Times New Roman" w:hAnsi="Verdana" w:cs="Arial"/>
          <w:i/>
          <w:color w:val="002060"/>
          <w:szCs w:val="36"/>
        </w:rPr>
        <w:t>veuillez établir un nouveau contrat</w:t>
      </w:r>
    </w:p>
    <w:p w14:paraId="26BB4423" w14:textId="7931AC7B" w:rsidR="002D2C83" w:rsidRDefault="002D2C83">
      <w:pPr>
        <w:rPr>
          <w:rFonts w:ascii="Verdana" w:eastAsia="Times New Roman" w:hAnsi="Verdana" w:cs="Arial"/>
          <w:i/>
          <w:color w:val="002060"/>
          <w:szCs w:val="36"/>
        </w:rPr>
      </w:pPr>
      <w:r>
        <w:rPr>
          <w:rFonts w:ascii="Verdana" w:eastAsia="Times New Roman" w:hAnsi="Verdana" w:cs="Arial"/>
          <w:i/>
          <w:color w:val="002060"/>
          <w:szCs w:val="36"/>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r w:rsidR="008932DD">
        <w:rPr>
          <w:rFonts w:ascii="Verdana" w:eastAsia="Times New Roman" w:hAnsi="Verdana" w:cs="Arial"/>
          <w:b/>
          <w:color w:val="002060"/>
          <w:sz w:val="28"/>
          <w:szCs w:val="36"/>
          <w:lang w:val="en-GB"/>
        </w:rPr>
        <w:t>Glossaire</w:t>
      </w: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285"/>
        <w:gridCol w:w="791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r w:rsidR="008932DD" w:rsidRPr="00FA4AB0">
              <w:rPr>
                <w:rFonts w:asciiTheme="majorHAnsi" w:eastAsia="Times New Roman" w:hAnsiTheme="majorHAnsi" w:cstheme="majorHAnsi"/>
                <w:b/>
                <w:color w:val="002060"/>
                <w:sz w:val="20"/>
                <w:szCs w:val="20"/>
                <w:lang w:val="en-GB"/>
              </w:rPr>
              <w:t>Terme</w:t>
            </w:r>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r w:rsidR="008932DD" w:rsidRPr="00FA4AB0">
              <w:rPr>
                <w:rFonts w:asciiTheme="majorHAnsi" w:eastAsia="Times New Roman" w:hAnsiTheme="majorHAnsi" w:cstheme="majorHAnsi"/>
                <w:b/>
                <w:color w:val="002060"/>
                <w:sz w:val="20"/>
                <w:szCs w:val="20"/>
                <w:lang w:val="en-GB"/>
              </w:rPr>
              <w:t>Définition/Explication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Nationalité</w:t>
            </w:r>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4BC26A5C" w14:textId="482BF550" w:rsidR="008932DD" w:rsidRPr="002D2C83"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r w:rsidRPr="009F29DE">
              <w:rPr>
                <w:rFonts w:asciiTheme="majorHAnsi" w:hAnsiTheme="majorHAnsi" w:cstheme="majorHAnsi"/>
                <w:b/>
                <w:sz w:val="20"/>
                <w:szCs w:val="20"/>
                <w:lang w:val="en-GB"/>
              </w:rPr>
              <w:t>L’identifiant étudiant européen</w:t>
            </w:r>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For more information, visit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2D2C83"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8" w:history="1">
              <w:r w:rsidRPr="00FD2002">
                <w:rPr>
                  <w:rStyle w:val="Lienhypertexte"/>
                  <w:rFonts w:asciiTheme="majorHAnsi" w:hAnsiTheme="majorHAnsi" w:cstheme="majorHAnsi"/>
                  <w:sz w:val="20"/>
                  <w:szCs w:val="20"/>
                </w:rPr>
                <w:t>Erasmus Without Paper Competence Centre</w:t>
              </w:r>
            </w:hyperlink>
            <w:r w:rsidRPr="00FD2002">
              <w:rPr>
                <w:rFonts w:asciiTheme="majorHAnsi" w:hAnsiTheme="majorHAnsi" w:cstheme="majorHAnsi"/>
                <w:sz w:val="20"/>
                <w:szCs w:val="20"/>
              </w:rPr>
              <w:t>.</w:t>
            </w: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Cycle d’études</w:t>
            </w:r>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3375A44F"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Domaine d’études</w:t>
            </w:r>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19"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20"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000000" w:rsidP="00B843D7">
            <w:pPr>
              <w:spacing w:before="120" w:after="120"/>
              <w:jc w:val="both"/>
              <w:rPr>
                <w:rFonts w:asciiTheme="majorHAnsi" w:hAnsiTheme="majorHAnsi" w:cstheme="majorHAnsi"/>
                <w:sz w:val="20"/>
                <w:szCs w:val="20"/>
              </w:rPr>
            </w:pPr>
            <w:hyperlink r:id="rId21"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22"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3C1997AC"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w:t>
            </w:r>
            <w:r w:rsidR="0042544D">
              <w:rPr>
                <w:rFonts w:asciiTheme="majorHAnsi" w:hAnsiTheme="majorHAnsi" w:cstheme="majorHAnsi"/>
                <w:lang w:val="en-GB"/>
              </w:rPr>
              <w:t xml:space="preserve"> EU Member States and third countries associated to the programme</w:t>
            </w:r>
            <w:r w:rsidRPr="00FA4AB0">
              <w:rPr>
                <w:rFonts w:asciiTheme="majorHAnsi" w:hAnsiTheme="majorHAnsi" w:cstheme="majorHAnsi"/>
                <w:lang w:val="en-GB"/>
              </w:rPr>
              <w:t>.</w:t>
            </w:r>
          </w:p>
          <w:p w14:paraId="49E1AEE1" w14:textId="0E4E6778" w:rsidR="007A4139" w:rsidRPr="007A4139" w:rsidRDefault="002D2C83" w:rsidP="007A4139">
            <w:pPr>
              <w:pStyle w:val="Notedefin"/>
              <w:spacing w:before="120" w:after="120"/>
              <w:jc w:val="both"/>
              <w:rPr>
                <w:rFonts w:asciiTheme="majorHAnsi" w:hAnsiTheme="majorHAnsi" w:cstheme="majorHAnsi"/>
                <w:lang w:val="fr-FR"/>
              </w:rPr>
            </w:pPr>
            <w:r>
              <w:rPr>
                <w:rFonts w:asciiTheme="majorHAnsi" w:hAnsiTheme="majorHAnsi" w:cstheme="majorHAnsi"/>
                <w:lang w:val="fr-FR"/>
              </w:rPr>
              <w:t>Iden</w:t>
            </w:r>
            <w:r w:rsidR="007A4139" w:rsidRPr="007A4139">
              <w:rPr>
                <w:rFonts w:asciiTheme="majorHAnsi" w:hAnsiTheme="majorHAnsi" w:cstheme="majorHAnsi"/>
                <w:lang w:val="fr-FR"/>
              </w:rPr>
              <w:t xml:space="preserve">tifiant unique pour tout établissement d’enseignement supérieur titulaire de la charte Erasmus pour l’enseignement supérieur (ECHE). Concerne uniquement les établissements situés dans les </w:t>
            </w:r>
            <w:r w:rsidR="0042544D">
              <w:rPr>
                <w:rFonts w:asciiTheme="majorHAnsi" w:hAnsiTheme="majorHAnsi" w:cstheme="majorHAnsi"/>
                <w:lang w:val="fr-FR"/>
              </w:rPr>
              <w:t>pays membres de l’Union européenne et les pays tiers associés au programme</w:t>
            </w:r>
            <w:r w:rsidR="007A4139" w:rsidRPr="007A4139">
              <w:rPr>
                <w:rFonts w:asciiTheme="majorHAnsi" w:hAnsiTheme="majorHAnsi" w:cstheme="majorHAnsi"/>
                <w:lang w:val="fr-FR"/>
              </w:rPr>
              <w:t>.</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Administrative Contact person</w:t>
            </w:r>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lastRenderedPageBreak/>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Type de mobilité :</w:t>
            </w:r>
          </w:p>
          <w:p w14:paraId="42AC316A" w14:textId="7B9BCE7F"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Semestre(s)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Mobilité hybride</w:t>
            </w:r>
          </w:p>
        </w:tc>
        <w:tc>
          <w:tcPr>
            <w:tcW w:w="8306" w:type="dxa"/>
          </w:tcPr>
          <w:p w14:paraId="6BF46D6F" w14:textId="3A12DAA9"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 xml:space="preserve">Any mobility can be carried out as a “blended mobility” by combining the study period abroad with </w:t>
            </w:r>
            <w:r w:rsidR="0088448E">
              <w:rPr>
                <w:rFonts w:asciiTheme="majorHAnsi" w:eastAsia="Times New Roman" w:hAnsiTheme="majorHAnsi" w:cstheme="majorHAnsi"/>
                <w:bCs/>
                <w:iCs/>
                <w:color w:val="000000"/>
                <w:sz w:val="20"/>
                <w:szCs w:val="20"/>
                <w:lang w:val="en-GB" w:eastAsia="en-GB"/>
              </w:rPr>
              <w:t>a</w:t>
            </w:r>
            <w:r w:rsidRPr="00FA4AB0">
              <w:rPr>
                <w:rFonts w:asciiTheme="majorHAnsi" w:eastAsia="Times New Roman" w:hAnsiTheme="majorHAnsi" w:cstheme="majorHAnsi"/>
                <w:bCs/>
                <w:iCs/>
                <w:color w:val="000000"/>
                <w:sz w:val="20"/>
                <w:szCs w:val="20"/>
                <w:lang w:val="en-GB" w:eastAsia="en-GB"/>
              </w:rPr>
              <w:t xml:space="preserve">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4A8CC78C"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Short-term doctoral mobility</w:t>
            </w:r>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005B5306"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Crédits ECTS (ou équivalent)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13" w:name="_Hlk82687934"/>
            <w:r w:rsidRPr="00FA4AB0">
              <w:rPr>
                <w:rFonts w:asciiTheme="majorHAnsi" w:hAnsiTheme="majorHAnsi" w:cstheme="majorHAnsi"/>
                <w:lang w:val="en-GB"/>
              </w:rPr>
              <w:t xml:space="preserve">In countries where the </w:t>
            </w:r>
            <w:hyperlink r:id="rId23"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A361F4" w:rsidRDefault="00DE3137" w:rsidP="00B843D7">
            <w:pPr>
              <w:pStyle w:val="Notedebasdepage"/>
              <w:spacing w:before="120" w:after="120"/>
              <w:ind w:left="0" w:firstLine="0"/>
              <w:rPr>
                <w:rFonts w:asciiTheme="majorHAnsi" w:hAnsiTheme="majorHAnsi" w:cstheme="majorHAnsi"/>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00A361F4">
              <w:rPr>
                <w:rFonts w:asciiTheme="majorHAnsi" w:hAnsiTheme="majorHAnsi" w:cstheme="majorHAnsi"/>
              </w:rPr>
              <w:t xml:space="preserve">et </w:t>
            </w:r>
            <w:r w:rsidR="007A4139" w:rsidRPr="00FD2002">
              <w:rPr>
                <w:rFonts w:asciiTheme="majorHAnsi" w:hAnsiTheme="majorHAnsi" w:cstheme="majorHAnsi"/>
              </w:rPr>
              <w:t xml:space="preserve">un lien internet </w:t>
            </w:r>
            <w:r w:rsidRPr="00FD2002">
              <w:rPr>
                <w:rFonts w:asciiTheme="majorHAnsi" w:hAnsiTheme="majorHAnsi" w:cstheme="majorHAnsi"/>
              </w:rPr>
              <w:t>vers</w:t>
            </w:r>
            <w:r w:rsidR="007A4139" w:rsidRPr="00FD2002">
              <w:rPr>
                <w:rFonts w:asciiTheme="majorHAnsi" w:hAnsiTheme="majorHAnsi" w:cstheme="majorHAnsi"/>
              </w:rPr>
              <w:t xml:space="preserve"> </w:t>
            </w:r>
            <w:r w:rsidR="00A361F4">
              <w:rPr>
                <w:rFonts w:asciiTheme="majorHAnsi" w:hAnsiTheme="majorHAnsi" w:cstheme="majorHAnsi"/>
              </w:rPr>
              <w:t xml:space="preserve">une explication du système devra être ajouté. </w:t>
            </w:r>
            <w:bookmarkEnd w:id="13"/>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Reconnaissance automatique</w:t>
            </w:r>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4"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25" w:history="1">
              <w:r w:rsidRPr="00FA4AB0">
                <w:rPr>
                  <w:rStyle w:val="Lienhypertexte"/>
                  <w:rFonts w:asciiTheme="majorHAnsi" w:hAnsiTheme="majorHAnsi" w:cstheme="majorHAnsi"/>
                  <w:sz w:val="20"/>
                  <w:szCs w:val="20"/>
                  <w:lang w:val="en-GB"/>
                </w:rPr>
                <w:t>Europass</w:t>
              </w:r>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26"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27"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lastRenderedPageBreak/>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r w:rsidRPr="002C1EA5">
              <w:rPr>
                <w:rFonts w:asciiTheme="majorHAnsi" w:hAnsiTheme="majorHAnsi" w:cstheme="majorHAnsi"/>
                <w:b/>
                <w:sz w:val="20"/>
                <w:szCs w:val="20"/>
                <w:lang w:val="en-GB"/>
              </w:rPr>
              <w:t>Composante pédagogique</w:t>
            </w:r>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educational components are: a course, module, seminar, laboratory work, practical work, preparation/research for a thesis, mobility window or free electives.</w:t>
            </w:r>
          </w:p>
          <w:p w14:paraId="70356561" w14:textId="387C307B" w:rsidR="002C1EA5" w:rsidRPr="002D2C83"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Level of language competence</w:t>
            </w:r>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4E6CECA2" w14:textId="5EF8F375" w:rsidR="002C1EA5" w:rsidRPr="002270F3" w:rsidRDefault="002C1EA5" w:rsidP="002270F3">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w:t>
            </w:r>
            <w:r w:rsidR="002D2C83">
              <w:rPr>
                <w:rFonts w:asciiTheme="majorHAnsi" w:hAnsiTheme="majorHAnsi" w:cstheme="majorHAnsi"/>
                <w:lang w:val="fr-FR"/>
              </w:rPr>
              <w:t> :</w:t>
            </w:r>
            <w:r w:rsidR="00792515" w:rsidRPr="002270F3">
              <w:rPr>
                <w:rFonts w:asciiTheme="majorHAnsi" w:hAnsiTheme="majorHAnsi" w:cstheme="majorHAnsi"/>
                <w:sz w:val="18"/>
                <w:szCs w:val="18"/>
                <w:lang w:val="fr-FR"/>
              </w:rPr>
              <w:t xml:space="preserve"> </w:t>
            </w:r>
            <w:hyperlink r:id="rId28" w:history="1">
              <w:r w:rsidR="00792515" w:rsidRPr="002270F3">
                <w:rPr>
                  <w:rStyle w:val="Lienhypertexte"/>
                  <w:rFonts w:asciiTheme="majorHAnsi" w:hAnsiTheme="majorHAnsi" w:cstheme="majorHAnsi"/>
                  <w:sz w:val="18"/>
                  <w:szCs w:val="18"/>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3783E553" w:rsidR="00C11808" w:rsidRPr="00FD2002" w:rsidRDefault="00C11808" w:rsidP="002D2C83">
            <w:pPr>
              <w:pStyle w:val="Notedebasdepage"/>
              <w:spacing w:before="120" w:after="120"/>
              <w:ind w:left="0"/>
              <w:rPr>
                <w:rFonts w:asciiTheme="majorHAnsi" w:hAnsiTheme="majorHAnsi" w:cstheme="majorHAnsi"/>
              </w:rPr>
            </w:pPr>
            <w:r w:rsidRPr="00C11808">
              <w:rPr>
                <w:rFonts w:asciiTheme="majorHAnsi" w:hAnsiTheme="majorHAnsi" w:cstheme="majorHAnsi"/>
              </w:rPr>
              <w:t xml:space="preserve">un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05149E">
              <w:rPr>
                <w:rFonts w:asciiTheme="majorHAnsi" w:hAnsiTheme="majorHAnsi" w:cstheme="majorHAnsi"/>
              </w:rPr>
              <w:t>pour</w:t>
            </w:r>
            <w:r w:rsidR="009A5DCF">
              <w:rPr>
                <w:rFonts w:asciiTheme="majorHAnsi" w:hAnsiTheme="majorHAnsi" w:cstheme="majorHAnsi"/>
              </w:rPr>
              <w:t xml:space="preserve"> les modifier</w:t>
            </w:r>
            <w:r w:rsidRPr="00C11808">
              <w:rPr>
                <w:rFonts w:asciiTheme="majorHAnsi" w:hAnsiTheme="majorHAnsi" w:cstheme="majorHAnsi"/>
              </w:rPr>
              <w:t xml:space="preserve"> exceptionnellement si nécessaire</w:t>
            </w:r>
            <w:r w:rsidR="001226E7">
              <w:rPr>
                <w:rFonts w:asciiTheme="majorHAnsi" w:hAnsiTheme="majorHAnsi" w:cstheme="majorHAnsi"/>
              </w:rPr>
              <w:t xml:space="preserve"> ainsi que</w:t>
            </w:r>
            <w:r w:rsidRPr="00C11808">
              <w:rPr>
                <w:rFonts w:asciiTheme="majorHAnsi" w:hAnsiTheme="majorHAnsi" w:cstheme="majorHAnsi"/>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de suppression d’une composante</w:t>
            </w:r>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Problème d’emploi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d’ajout d’une composante</w:t>
            </w:r>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r>
              <w:rPr>
                <w:rFonts w:asciiTheme="majorHAnsi" w:hAnsiTheme="majorHAnsi" w:cstheme="majorHAnsi"/>
                <w:lang w:val="en-GB"/>
              </w:rPr>
              <w:t>Remplacement d’une composante supprimée</w:t>
            </w:r>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Ajout d’une composante virtuelle</w:t>
            </w:r>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bookmarkEnd w:id="6"/>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29"/>
          <w:footerReference w:type="default" r:id="rId30"/>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4"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4"/>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000000" w:rsidP="00D25853">
      <w:pPr>
        <w:jc w:val="both"/>
        <w:rPr>
          <w:rFonts w:ascii="Calibri" w:hAnsi="Calibri" w:cs="Calibri"/>
          <w:bCs/>
          <w:color w:val="002060"/>
          <w:spacing w:val="-4"/>
          <w:sz w:val="18"/>
          <w:szCs w:val="18"/>
        </w:rPr>
      </w:pPr>
      <w:hyperlink r:id="rId3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29D4" w14:textId="77777777" w:rsidR="00340C65" w:rsidRDefault="00340C65" w:rsidP="00EC610C">
      <w:r>
        <w:separator/>
      </w:r>
    </w:p>
  </w:endnote>
  <w:endnote w:type="continuationSeparator" w:id="0">
    <w:p w14:paraId="63839A81" w14:textId="77777777" w:rsidR="00340C65" w:rsidRDefault="00340C65"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15B2C25E" w:rsidR="00296716" w:rsidRPr="00D1069A" w:rsidRDefault="00000000"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Content>
                <w:r w:rsidR="00296716" w:rsidRPr="00726EA1">
                  <w:rPr>
                    <w:rFonts w:ascii="Calibri" w:hAnsi="Calibri" w:cs="Calibri"/>
                    <w:color w:val="000000" w:themeColor="text1"/>
                    <w:sz w:val="16"/>
                    <w:szCs w:val="16"/>
                  </w:rPr>
                  <w:t xml:space="preserve">AC131 - Kit mobilité d’études (SMS) </w:t>
                </w:r>
                <w:r w:rsidR="003E568D">
                  <w:rPr>
                    <w:rFonts w:ascii="Calibri" w:hAnsi="Calibri" w:cs="Calibri"/>
                    <w:color w:val="000000" w:themeColor="text1"/>
                    <w:sz w:val="16"/>
                    <w:szCs w:val="16"/>
                  </w:rPr>
                  <w:t xml:space="preserve">vers pays programme + pays tiers associés </w:t>
                </w:r>
                <w:r w:rsidR="00296716" w:rsidRPr="00726EA1">
                  <w:rPr>
                    <w:rFonts w:ascii="Calibri" w:hAnsi="Calibri" w:cs="Calibri"/>
                    <w:color w:val="000000" w:themeColor="text1"/>
                    <w:sz w:val="16"/>
                    <w:szCs w:val="16"/>
                  </w:rPr>
                  <w:t>convention 2022</w:t>
                </w:r>
              </w:sdtContent>
            </w:sdt>
          </w:p>
          <w:p w14:paraId="34836EB6" w14:textId="50E978B6" w:rsidR="00296716" w:rsidRPr="00D1069A" w:rsidRDefault="00296716"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96716" w:rsidRPr="00C32DA3" w:rsidRDefault="00296716"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1B13" w14:textId="77777777" w:rsidR="00340C65" w:rsidRDefault="00340C65" w:rsidP="00EC610C">
      <w:r>
        <w:separator/>
      </w:r>
    </w:p>
  </w:footnote>
  <w:footnote w:type="continuationSeparator" w:id="0">
    <w:p w14:paraId="73DF4180" w14:textId="77777777" w:rsidR="00340C65" w:rsidRDefault="00340C65" w:rsidP="00EC610C">
      <w:r>
        <w:continuationSeparator/>
      </w:r>
    </w:p>
  </w:footnote>
  <w:footnote w:id="1">
    <w:p w14:paraId="2A8A94DF" w14:textId="663AAA44" w:rsidR="00296716" w:rsidRPr="00F77065" w:rsidRDefault="00296716"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96716" w:rsidRDefault="00296716">
      <w:pPr>
        <w:pStyle w:val="Notedebasdepage"/>
      </w:pPr>
    </w:p>
  </w:footnote>
  <w:footnote w:id="2">
    <w:p w14:paraId="5A0C9792" w14:textId="78263096" w:rsidR="00296716" w:rsidRPr="00400594" w:rsidRDefault="00296716"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296716" w:rsidRPr="00796CFA" w:rsidRDefault="00296716"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96716" w:rsidRPr="00796CFA" w:rsidRDefault="00000000" w:rsidP="001E00FF">
      <w:pPr>
        <w:pStyle w:val="Notedebasdepage"/>
        <w:rPr>
          <w:rFonts w:asciiTheme="majorHAnsi" w:hAnsiTheme="majorHAnsi" w:cstheme="majorHAnsi"/>
          <w:color w:val="0000FF" w:themeColor="hyperlink"/>
          <w:sz w:val="18"/>
          <w:szCs w:val="18"/>
          <w:u w:val="single"/>
        </w:rPr>
      </w:pPr>
      <w:hyperlink r:id="rId1" w:history="1">
        <w:r w:rsidR="00296716"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536E0013" w:rsidR="00296716" w:rsidRDefault="00296716"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944665">
    <w:abstractNumId w:val="9"/>
  </w:num>
  <w:num w:numId="2" w16cid:durableId="68313400">
    <w:abstractNumId w:val="15"/>
  </w:num>
  <w:num w:numId="3" w16cid:durableId="921531154">
    <w:abstractNumId w:val="14"/>
  </w:num>
  <w:num w:numId="4" w16cid:durableId="322203963">
    <w:abstractNumId w:val="19"/>
  </w:num>
  <w:num w:numId="5" w16cid:durableId="322902026">
    <w:abstractNumId w:val="11"/>
  </w:num>
  <w:num w:numId="6" w16cid:durableId="1075587786">
    <w:abstractNumId w:val="12"/>
  </w:num>
  <w:num w:numId="7" w16cid:durableId="1188834698">
    <w:abstractNumId w:val="3"/>
  </w:num>
  <w:num w:numId="8" w16cid:durableId="1181318327">
    <w:abstractNumId w:val="8"/>
  </w:num>
  <w:num w:numId="9" w16cid:durableId="761997066">
    <w:abstractNumId w:val="16"/>
  </w:num>
  <w:num w:numId="10" w16cid:durableId="255096666">
    <w:abstractNumId w:val="4"/>
  </w:num>
  <w:num w:numId="11" w16cid:durableId="1284772098">
    <w:abstractNumId w:val="10"/>
  </w:num>
  <w:num w:numId="12" w16cid:durableId="2056468844">
    <w:abstractNumId w:val="7"/>
  </w:num>
  <w:num w:numId="13" w16cid:durableId="286473117">
    <w:abstractNumId w:val="1"/>
  </w:num>
  <w:num w:numId="14" w16cid:durableId="855072624">
    <w:abstractNumId w:val="8"/>
  </w:num>
  <w:num w:numId="15" w16cid:durableId="2121223486">
    <w:abstractNumId w:val="13"/>
  </w:num>
  <w:num w:numId="16" w16cid:durableId="900749574">
    <w:abstractNumId w:val="0"/>
  </w:num>
  <w:num w:numId="17" w16cid:durableId="655957494">
    <w:abstractNumId w:val="5"/>
  </w:num>
  <w:num w:numId="18" w16cid:durableId="1343775125">
    <w:abstractNumId w:val="6"/>
  </w:num>
  <w:num w:numId="19" w16cid:durableId="931275357">
    <w:abstractNumId w:val="20"/>
  </w:num>
  <w:num w:numId="20" w16cid:durableId="397217775">
    <w:abstractNumId w:val="17"/>
  </w:num>
  <w:num w:numId="21" w16cid:durableId="957373471">
    <w:abstractNumId w:val="2"/>
  </w:num>
  <w:num w:numId="22" w16cid:durableId="1262110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0966"/>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0C65"/>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3E568D"/>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503FB5"/>
    <w:rsid w:val="00510E3C"/>
    <w:rsid w:val="00530D7E"/>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20A8"/>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73B2"/>
    <w:rsid w:val="006E0DE3"/>
    <w:rsid w:val="006E3F54"/>
    <w:rsid w:val="006F1CD4"/>
    <w:rsid w:val="006F37EA"/>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47D1"/>
    <w:rsid w:val="007B5A71"/>
    <w:rsid w:val="007C2D3E"/>
    <w:rsid w:val="007C54AE"/>
    <w:rsid w:val="007C54F6"/>
    <w:rsid w:val="007D0EE0"/>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32DD"/>
    <w:rsid w:val="008A0092"/>
    <w:rsid w:val="008A1F74"/>
    <w:rsid w:val="008A4523"/>
    <w:rsid w:val="008A6A85"/>
    <w:rsid w:val="008A7583"/>
    <w:rsid w:val="008A7C5B"/>
    <w:rsid w:val="008B5149"/>
    <w:rsid w:val="008B5693"/>
    <w:rsid w:val="008B738D"/>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61084"/>
    <w:rsid w:val="009613BD"/>
    <w:rsid w:val="00961BCC"/>
    <w:rsid w:val="009620DD"/>
    <w:rsid w:val="009803C2"/>
    <w:rsid w:val="00981F7D"/>
    <w:rsid w:val="00983920"/>
    <w:rsid w:val="00994B3D"/>
    <w:rsid w:val="009961A4"/>
    <w:rsid w:val="00996793"/>
    <w:rsid w:val="00996A45"/>
    <w:rsid w:val="009A1FD1"/>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94BD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1D51"/>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3E78"/>
    <w:rsid w:val="00DA13F0"/>
    <w:rsid w:val="00DA3D58"/>
    <w:rsid w:val="00DB2F72"/>
    <w:rsid w:val="00DC4711"/>
    <w:rsid w:val="00DD5D27"/>
    <w:rsid w:val="00DE048D"/>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77239"/>
    <w:rsid w:val="00E77CC5"/>
    <w:rsid w:val="00E812C3"/>
    <w:rsid w:val="00E846E9"/>
    <w:rsid w:val="00E8691E"/>
    <w:rsid w:val="00E8765D"/>
    <w:rsid w:val="00E96310"/>
    <w:rsid w:val="00E9760A"/>
    <w:rsid w:val="00EA53E0"/>
    <w:rsid w:val="00EB2011"/>
    <w:rsid w:val="00EB402A"/>
    <w:rsid w:val="00EB5B3D"/>
    <w:rsid w:val="00EC08D2"/>
    <w:rsid w:val="00EC2B83"/>
    <w:rsid w:val="00EC3625"/>
    <w:rsid w:val="00EC610C"/>
    <w:rsid w:val="00EC70BF"/>
    <w:rsid w:val="00ED0371"/>
    <w:rsid w:val="00ED3250"/>
    <w:rsid w:val="00EE1B35"/>
    <w:rsid w:val="00EE1B44"/>
    <w:rsid w:val="00EE315B"/>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wiki.uni-foundation.eu/display/MAID/MyAcademicID" TargetMode="External"/><Relationship Id="rId26" Type="http://schemas.openxmlformats.org/officeDocument/2006/relationships/hyperlink" Target="https://europa.eu/europass/en/diploma-supplement" TargetMode="External"/><Relationship Id="rId3" Type="http://schemas.openxmlformats.org/officeDocument/2006/relationships/styles" Target="styles.xm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hyperlink" Target="https://ec.europa.eu/programmes/erasmus-plus/resources/documents/guidelines-how-use-learning-agreement-studies_en" TargetMode="External"/><Relationship Id="rId25" Type="http://schemas.openxmlformats.org/officeDocument/2006/relationships/hyperlink" Target="https://europa.eu/europass/en"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earning-agreement.eu/"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24" Type="http://schemas.openxmlformats.org/officeDocument/2006/relationships/hyperlink" Target="https://europa.eu/europass/en/diploma-supplement"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hyperlink" Target="https://europass.cedefop.europa.eu/en/resources/european-language-levels-cefr" TargetMode="External"/><Relationship Id="rId36" Type="http://schemas.openxmlformats.org/officeDocument/2006/relationships/fontTable" Target="fontTable.xml"/><Relationship Id="rId10" Type="http://schemas.openxmlformats.org/officeDocument/2006/relationships/hyperlink" Target="https://learning-agreement.eu/"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hyperlink" Target="https://erasmus-plus.ec.europa.eu/fr/charte-de-letudiant-erasmus-0"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s://learning-agreement.eu/"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 TargetMode="External"/><Relationship Id="rId30" Type="http://schemas.openxmlformats.org/officeDocument/2006/relationships/footer" Target="footer1.xml"/><Relationship Id="rId35"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C507-E868-49DD-AED0-36DB9998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9141</Words>
  <Characters>50276</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Diana-Flavia Signolet</cp:lastModifiedBy>
  <cp:revision>2</cp:revision>
  <cp:lastPrinted>2019-03-12T15:16:00Z</cp:lastPrinted>
  <dcterms:created xsi:type="dcterms:W3CDTF">2023-07-05T09:52:00Z</dcterms:created>
  <dcterms:modified xsi:type="dcterms:W3CDTF">2023-07-05T09:52:00Z</dcterms:modified>
</cp:coreProperties>
</file>